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1D84F" w14:textId="77777777" w:rsidR="00EC5F85" w:rsidRPr="00406FD1" w:rsidRDefault="00EC5F85" w:rsidP="00EC5F85">
      <w:pPr>
        <w:spacing w:before="120" w:line="240" w:lineRule="auto"/>
        <w:contextualSpacing w:val="0"/>
        <w:jc w:val="center"/>
        <w:rPr>
          <w:rFonts w:eastAsia="Calibri" w:cs="Times New Roman"/>
          <w:b/>
          <w:sz w:val="32"/>
          <w:szCs w:val="32"/>
        </w:rPr>
      </w:pPr>
      <w:r w:rsidRPr="00406FD1">
        <w:rPr>
          <w:rFonts w:eastAsia="Calibri" w:cs="Times New Roman"/>
          <w:b/>
          <w:sz w:val="32"/>
          <w:szCs w:val="32"/>
        </w:rPr>
        <w:t>PHỤ LỤC</w:t>
      </w:r>
    </w:p>
    <w:p w14:paraId="59F41548" w14:textId="77777777" w:rsidR="00EC5F85" w:rsidRPr="00406FD1" w:rsidRDefault="00EC5F85" w:rsidP="004662D8">
      <w:pPr>
        <w:spacing w:before="120" w:line="264" w:lineRule="auto"/>
        <w:ind w:firstLine="709"/>
        <w:contextualSpacing w:val="0"/>
        <w:jc w:val="center"/>
        <w:rPr>
          <w:rFonts w:eastAsia="Calibri" w:cs="Times New Roman"/>
          <w:b/>
          <w:sz w:val="28"/>
          <w:szCs w:val="28"/>
        </w:rPr>
      </w:pPr>
      <w:r w:rsidRPr="00406FD1">
        <w:rPr>
          <w:rFonts w:eastAsia="Calibri" w:cs="Times New Roman"/>
          <w:b/>
          <w:sz w:val="28"/>
          <w:szCs w:val="28"/>
        </w:rPr>
        <w:t>TÌNH HÌNH VÀ TIẾN ĐỘ THỰC HIỆN CÁC NHIỆM VỤ, ĐỀ ÁN QUÝ I VÀ QUÝ II NĂM 2026 THEO CHƯƠNG TRÌNH HÀNH ĐỘNG THỰC HIỆN NGHỊ QUYẾT ĐẠI HỘI ĐẢNG BỘ NHIỆM KỲ 2025 - 2030</w:t>
      </w:r>
    </w:p>
    <w:p w14:paraId="03E1490C" w14:textId="3E514E4E" w:rsidR="00EC5F85" w:rsidRPr="00406FD1" w:rsidRDefault="00EC5F85" w:rsidP="00EC5F85">
      <w:pPr>
        <w:spacing w:before="120" w:line="240" w:lineRule="auto"/>
        <w:ind w:firstLine="709"/>
        <w:contextualSpacing w:val="0"/>
        <w:jc w:val="center"/>
        <w:rPr>
          <w:rFonts w:eastAsia="Calibri" w:cs="Times New Roman"/>
          <w:i/>
          <w:sz w:val="28"/>
          <w:szCs w:val="28"/>
        </w:rPr>
      </w:pPr>
      <w:r w:rsidRPr="00406FD1">
        <w:rPr>
          <w:rFonts w:eastAsia="Calibri" w:cs="Times New Roman"/>
          <w:i/>
          <w:sz w:val="28"/>
          <w:szCs w:val="28"/>
        </w:rPr>
        <w:t xml:space="preserve">(Kèm theo Báo cáo số    </w:t>
      </w:r>
      <w:r w:rsidR="00A9211E">
        <w:rPr>
          <w:rFonts w:eastAsia="Calibri" w:cs="Times New Roman"/>
          <w:i/>
          <w:sz w:val="28"/>
          <w:szCs w:val="28"/>
        </w:rPr>
        <w:t xml:space="preserve"> </w:t>
      </w:r>
      <w:r w:rsidRPr="00406FD1">
        <w:rPr>
          <w:rFonts w:eastAsia="Calibri" w:cs="Times New Roman"/>
          <w:i/>
          <w:sz w:val="28"/>
          <w:szCs w:val="28"/>
        </w:rPr>
        <w:t xml:space="preserve">     -BC/ĐU, ngày   </w:t>
      </w:r>
      <w:r w:rsidR="00A9211E">
        <w:rPr>
          <w:rFonts w:eastAsia="Calibri" w:cs="Times New Roman"/>
          <w:i/>
          <w:sz w:val="28"/>
          <w:szCs w:val="28"/>
        </w:rPr>
        <w:t xml:space="preserve"> </w:t>
      </w:r>
      <w:r w:rsidRPr="00406FD1">
        <w:rPr>
          <w:rFonts w:eastAsia="Calibri" w:cs="Times New Roman"/>
          <w:i/>
          <w:sz w:val="28"/>
          <w:szCs w:val="28"/>
        </w:rPr>
        <w:t xml:space="preserve">    /4/2026 của Đảng ủy Ủy ban nhân dân tỉnh)</w:t>
      </w:r>
    </w:p>
    <w:p w14:paraId="74BBF552" w14:textId="77777777" w:rsidR="00EC5F85" w:rsidRPr="00406FD1" w:rsidRDefault="00EC5F85" w:rsidP="00EC5F85">
      <w:pPr>
        <w:spacing w:before="120" w:after="0" w:line="240" w:lineRule="auto"/>
        <w:ind w:firstLine="709"/>
        <w:contextualSpacing w:val="0"/>
        <w:jc w:val="center"/>
        <w:rPr>
          <w:rFonts w:eastAsia="Calibri" w:cs="Times New Roman"/>
          <w:sz w:val="28"/>
          <w:szCs w:val="28"/>
        </w:rPr>
      </w:pPr>
      <w:r w:rsidRPr="00406FD1">
        <w:rPr>
          <w:rFonts w:eastAsia="Calibri" w:cs="Times New Roman"/>
          <w:sz w:val="28"/>
          <w:szCs w:val="28"/>
        </w:rPr>
        <w:t>-----</w:t>
      </w:r>
    </w:p>
    <w:p w14:paraId="69BF522F" w14:textId="77777777" w:rsidR="00EC5F85" w:rsidRPr="00EC5F85" w:rsidRDefault="00EC5F85" w:rsidP="00EC5F85">
      <w:pPr>
        <w:spacing w:before="120" w:after="0" w:line="240" w:lineRule="auto"/>
        <w:ind w:firstLine="709"/>
        <w:contextualSpacing w:val="0"/>
        <w:rPr>
          <w:rFonts w:eastAsia="Calibri" w:cs="Times New Roman"/>
          <w:sz w:val="28"/>
          <w:szCs w:val="28"/>
        </w:rPr>
      </w:pPr>
    </w:p>
    <w:tbl>
      <w:tblPr>
        <w:tblStyle w:val="TableGrid"/>
        <w:tblW w:w="0" w:type="auto"/>
        <w:tblLook w:val="04A0" w:firstRow="1" w:lastRow="0" w:firstColumn="1" w:lastColumn="0" w:noHBand="0" w:noVBand="1"/>
      </w:tblPr>
      <w:tblGrid>
        <w:gridCol w:w="988"/>
        <w:gridCol w:w="5670"/>
        <w:gridCol w:w="3402"/>
        <w:gridCol w:w="2126"/>
        <w:gridCol w:w="2376"/>
      </w:tblGrid>
      <w:tr w:rsidR="00EC5F85" w:rsidRPr="00EC5F85" w14:paraId="412CAD31" w14:textId="77777777" w:rsidTr="00E92A1B">
        <w:trPr>
          <w:trHeight w:val="856"/>
          <w:tblHeader/>
        </w:trPr>
        <w:tc>
          <w:tcPr>
            <w:tcW w:w="988" w:type="dxa"/>
            <w:vAlign w:val="center"/>
          </w:tcPr>
          <w:p w14:paraId="6BC0B79A" w14:textId="77777777" w:rsidR="00EC5F85" w:rsidRPr="00EC5F85" w:rsidRDefault="00EC5F85" w:rsidP="001D5BF5">
            <w:pPr>
              <w:spacing w:after="0" w:line="240" w:lineRule="auto"/>
              <w:ind w:firstLine="29"/>
              <w:contextualSpacing w:val="0"/>
              <w:jc w:val="center"/>
              <w:rPr>
                <w:rFonts w:eastAsia="Calibri"/>
                <w:b/>
                <w:szCs w:val="26"/>
              </w:rPr>
            </w:pPr>
            <w:r w:rsidRPr="00EC5F85">
              <w:rPr>
                <w:rFonts w:eastAsia="Calibri"/>
                <w:b/>
                <w:szCs w:val="26"/>
              </w:rPr>
              <w:t>Stt</w:t>
            </w:r>
          </w:p>
        </w:tc>
        <w:tc>
          <w:tcPr>
            <w:tcW w:w="5670" w:type="dxa"/>
            <w:vAlign w:val="center"/>
          </w:tcPr>
          <w:p w14:paraId="5B5089AD" w14:textId="77777777" w:rsidR="00EC5F85" w:rsidRPr="00EC5F85" w:rsidRDefault="00EC5F85" w:rsidP="001D5BF5">
            <w:pPr>
              <w:spacing w:after="0" w:line="240" w:lineRule="auto"/>
              <w:ind w:firstLine="29"/>
              <w:contextualSpacing w:val="0"/>
              <w:jc w:val="center"/>
              <w:rPr>
                <w:rFonts w:eastAsia="Calibri"/>
                <w:b/>
                <w:szCs w:val="26"/>
              </w:rPr>
            </w:pPr>
            <w:r w:rsidRPr="00EC5F85">
              <w:rPr>
                <w:rFonts w:eastAsia="Calibri"/>
                <w:b/>
                <w:szCs w:val="26"/>
              </w:rPr>
              <w:t>Tên nhiệm vụ, đề án, công trình</w:t>
            </w:r>
          </w:p>
        </w:tc>
        <w:tc>
          <w:tcPr>
            <w:tcW w:w="3402" w:type="dxa"/>
            <w:vAlign w:val="center"/>
          </w:tcPr>
          <w:p w14:paraId="3BBEA011" w14:textId="77777777" w:rsidR="00EC5F85" w:rsidRPr="00EC5F85" w:rsidRDefault="00EC5F85" w:rsidP="001D5BF5">
            <w:pPr>
              <w:spacing w:after="0" w:line="240" w:lineRule="auto"/>
              <w:ind w:firstLine="29"/>
              <w:contextualSpacing w:val="0"/>
              <w:jc w:val="center"/>
              <w:rPr>
                <w:rFonts w:eastAsia="Calibri"/>
                <w:b/>
                <w:szCs w:val="26"/>
              </w:rPr>
            </w:pPr>
            <w:r w:rsidRPr="00EC5F85">
              <w:rPr>
                <w:rFonts w:eastAsia="Calibri"/>
                <w:b/>
                <w:szCs w:val="26"/>
              </w:rPr>
              <w:t>Cơ quan chủ trì tham mưu</w:t>
            </w:r>
          </w:p>
        </w:tc>
        <w:tc>
          <w:tcPr>
            <w:tcW w:w="2126" w:type="dxa"/>
            <w:vAlign w:val="center"/>
          </w:tcPr>
          <w:p w14:paraId="63563A93" w14:textId="77777777" w:rsidR="001D5BF5" w:rsidRDefault="00EC5F85" w:rsidP="001D5BF5">
            <w:pPr>
              <w:spacing w:after="0" w:line="240" w:lineRule="auto"/>
              <w:ind w:firstLine="29"/>
              <w:contextualSpacing w:val="0"/>
              <w:jc w:val="center"/>
              <w:rPr>
                <w:rFonts w:eastAsia="Calibri"/>
                <w:b/>
                <w:szCs w:val="26"/>
              </w:rPr>
            </w:pPr>
            <w:r w:rsidRPr="00EC5F85">
              <w:rPr>
                <w:rFonts w:eastAsia="Calibri"/>
                <w:b/>
                <w:szCs w:val="26"/>
              </w:rPr>
              <w:t>Thời hạ</w:t>
            </w:r>
            <w:r w:rsidR="001D5BF5">
              <w:rPr>
                <w:rFonts w:eastAsia="Calibri"/>
                <w:b/>
                <w:szCs w:val="26"/>
              </w:rPr>
              <w:t>n</w:t>
            </w:r>
          </w:p>
          <w:p w14:paraId="1B0F8D6F" w14:textId="2B2C7376" w:rsidR="00EC5F85" w:rsidRPr="00EC5F85" w:rsidRDefault="00EC5F85" w:rsidP="001D5BF5">
            <w:pPr>
              <w:spacing w:after="0" w:line="240" w:lineRule="auto"/>
              <w:ind w:firstLine="29"/>
              <w:contextualSpacing w:val="0"/>
              <w:jc w:val="center"/>
              <w:rPr>
                <w:rFonts w:eastAsia="Calibri"/>
                <w:b/>
                <w:szCs w:val="26"/>
              </w:rPr>
            </w:pPr>
            <w:r w:rsidRPr="00EC5F85">
              <w:rPr>
                <w:rFonts w:eastAsia="Calibri"/>
                <w:b/>
                <w:szCs w:val="26"/>
              </w:rPr>
              <w:t>hoàn thành</w:t>
            </w:r>
          </w:p>
        </w:tc>
        <w:tc>
          <w:tcPr>
            <w:tcW w:w="2376" w:type="dxa"/>
            <w:vAlign w:val="center"/>
          </w:tcPr>
          <w:p w14:paraId="3EB1AC52" w14:textId="77777777" w:rsidR="00EC5F85" w:rsidRPr="00EC5F85" w:rsidRDefault="00EC5F85" w:rsidP="001D5BF5">
            <w:pPr>
              <w:spacing w:after="0" w:line="240" w:lineRule="auto"/>
              <w:ind w:firstLine="29"/>
              <w:contextualSpacing w:val="0"/>
              <w:jc w:val="center"/>
              <w:rPr>
                <w:rFonts w:eastAsia="Calibri"/>
                <w:b/>
                <w:szCs w:val="26"/>
              </w:rPr>
            </w:pPr>
            <w:r w:rsidRPr="00EC5F85">
              <w:rPr>
                <w:rFonts w:eastAsia="Calibri"/>
                <w:b/>
                <w:szCs w:val="26"/>
              </w:rPr>
              <w:t>Tình hình thực hiện / Tiến độ</w:t>
            </w:r>
          </w:p>
        </w:tc>
      </w:tr>
      <w:tr w:rsidR="00EC5F85" w:rsidRPr="00EC5F85" w14:paraId="0B324AEE" w14:textId="77777777" w:rsidTr="00E92A1B">
        <w:trPr>
          <w:trHeight w:val="699"/>
        </w:trPr>
        <w:tc>
          <w:tcPr>
            <w:tcW w:w="988" w:type="dxa"/>
            <w:vAlign w:val="center"/>
          </w:tcPr>
          <w:p w14:paraId="69FCFDC0" w14:textId="77777777" w:rsidR="00EC5F85" w:rsidRPr="00EC5F85" w:rsidRDefault="00EC5F85" w:rsidP="00406FD1">
            <w:pPr>
              <w:spacing w:after="0" w:line="240" w:lineRule="auto"/>
              <w:ind w:firstLine="29"/>
              <w:contextualSpacing w:val="0"/>
              <w:jc w:val="center"/>
              <w:rPr>
                <w:rFonts w:eastAsia="Calibri"/>
                <w:b/>
                <w:szCs w:val="26"/>
              </w:rPr>
            </w:pPr>
            <w:r w:rsidRPr="00EC5F85">
              <w:rPr>
                <w:rFonts w:eastAsia="Calibri"/>
                <w:b/>
                <w:szCs w:val="26"/>
              </w:rPr>
              <w:t>I</w:t>
            </w:r>
          </w:p>
        </w:tc>
        <w:tc>
          <w:tcPr>
            <w:tcW w:w="5670" w:type="dxa"/>
            <w:vAlign w:val="center"/>
          </w:tcPr>
          <w:p w14:paraId="299F9D7F" w14:textId="77777777" w:rsidR="00EC5F85" w:rsidRPr="00EC5F85" w:rsidRDefault="00EC5F85" w:rsidP="001D5BF5">
            <w:pPr>
              <w:spacing w:after="0" w:line="240" w:lineRule="auto"/>
              <w:ind w:firstLine="0"/>
              <w:contextualSpacing w:val="0"/>
              <w:rPr>
                <w:rFonts w:eastAsia="Calibri"/>
                <w:b/>
                <w:szCs w:val="26"/>
              </w:rPr>
            </w:pPr>
            <w:r w:rsidRPr="00EC5F85">
              <w:rPr>
                <w:rFonts w:eastAsia="Calibri"/>
                <w:b/>
                <w:szCs w:val="26"/>
              </w:rPr>
              <w:t>CÁC NHIỆM VỤ ĐÃ HOÀN THÀNH TRONG QUÝ I/2026</w:t>
            </w:r>
          </w:p>
        </w:tc>
        <w:tc>
          <w:tcPr>
            <w:tcW w:w="3402" w:type="dxa"/>
            <w:vAlign w:val="center"/>
          </w:tcPr>
          <w:p w14:paraId="6B69D671" w14:textId="77777777" w:rsidR="00EC5F85" w:rsidRPr="00EC5F85" w:rsidRDefault="00EC5F85" w:rsidP="00EC5F85">
            <w:pPr>
              <w:spacing w:after="0" w:line="240" w:lineRule="auto"/>
              <w:contextualSpacing w:val="0"/>
              <w:rPr>
                <w:rFonts w:eastAsia="Calibri"/>
                <w:szCs w:val="26"/>
              </w:rPr>
            </w:pPr>
          </w:p>
        </w:tc>
        <w:tc>
          <w:tcPr>
            <w:tcW w:w="2126" w:type="dxa"/>
            <w:vAlign w:val="center"/>
          </w:tcPr>
          <w:p w14:paraId="5654ADED" w14:textId="77777777" w:rsidR="00EC5F85" w:rsidRPr="00EC5F85" w:rsidRDefault="00EC5F85" w:rsidP="00EC5F85">
            <w:pPr>
              <w:spacing w:after="0" w:line="240" w:lineRule="auto"/>
              <w:contextualSpacing w:val="0"/>
              <w:rPr>
                <w:rFonts w:eastAsia="Calibri"/>
                <w:szCs w:val="26"/>
              </w:rPr>
            </w:pPr>
          </w:p>
        </w:tc>
        <w:tc>
          <w:tcPr>
            <w:tcW w:w="2376" w:type="dxa"/>
            <w:vAlign w:val="center"/>
          </w:tcPr>
          <w:p w14:paraId="09A14720" w14:textId="77777777" w:rsidR="00EC5F85" w:rsidRPr="00EC5F85" w:rsidRDefault="00EC5F85" w:rsidP="00EC5F85">
            <w:pPr>
              <w:spacing w:after="0" w:line="240" w:lineRule="auto"/>
              <w:contextualSpacing w:val="0"/>
              <w:rPr>
                <w:rFonts w:eastAsia="Calibri"/>
                <w:szCs w:val="26"/>
              </w:rPr>
            </w:pPr>
          </w:p>
        </w:tc>
      </w:tr>
      <w:tr w:rsidR="00EC5F85" w:rsidRPr="00EC5F85" w14:paraId="2157A67C" w14:textId="77777777" w:rsidTr="00E92A1B">
        <w:tc>
          <w:tcPr>
            <w:tcW w:w="988" w:type="dxa"/>
            <w:vAlign w:val="center"/>
          </w:tcPr>
          <w:p w14:paraId="237137B2"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1</w:t>
            </w:r>
          </w:p>
        </w:tc>
        <w:tc>
          <w:tcPr>
            <w:tcW w:w="5670" w:type="dxa"/>
            <w:vAlign w:val="center"/>
          </w:tcPr>
          <w:p w14:paraId="49727A16" w14:textId="77777777" w:rsidR="00EC5F85" w:rsidRPr="00EC5F85" w:rsidRDefault="00EC5F85" w:rsidP="001D5BF5">
            <w:pPr>
              <w:spacing w:before="120" w:line="240" w:lineRule="auto"/>
              <w:ind w:firstLine="0"/>
              <w:contextualSpacing w:val="0"/>
              <w:rPr>
                <w:rFonts w:eastAsia="Calibri"/>
                <w:szCs w:val="26"/>
              </w:rPr>
            </w:pPr>
            <w:r w:rsidRPr="00EC5F85">
              <w:rPr>
                <w:rFonts w:eastAsia="Calibri"/>
                <w:szCs w:val="26"/>
              </w:rPr>
              <w:t>Xây dựng, triển khai Kịch bản tăng trưởng 05 năm giai đoạn 2026 - 2030.</w:t>
            </w:r>
          </w:p>
        </w:tc>
        <w:tc>
          <w:tcPr>
            <w:tcW w:w="3402" w:type="dxa"/>
            <w:vAlign w:val="center"/>
          </w:tcPr>
          <w:p w14:paraId="47C27057"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Tài chính</w:t>
            </w:r>
          </w:p>
        </w:tc>
        <w:tc>
          <w:tcPr>
            <w:tcW w:w="2126" w:type="dxa"/>
            <w:vAlign w:val="center"/>
          </w:tcPr>
          <w:p w14:paraId="095C84FD"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Quý I/2026</w:t>
            </w:r>
          </w:p>
        </w:tc>
        <w:tc>
          <w:tcPr>
            <w:tcW w:w="2376" w:type="dxa"/>
            <w:vAlign w:val="center"/>
          </w:tcPr>
          <w:p w14:paraId="3D66870C"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Đã hoàn thành đúng hạn.</w:t>
            </w:r>
          </w:p>
        </w:tc>
      </w:tr>
      <w:tr w:rsidR="00EC5F85" w:rsidRPr="00EC5F85" w14:paraId="20447037" w14:textId="77777777" w:rsidTr="00E92A1B">
        <w:trPr>
          <w:trHeight w:val="849"/>
        </w:trPr>
        <w:tc>
          <w:tcPr>
            <w:tcW w:w="988" w:type="dxa"/>
            <w:vAlign w:val="center"/>
          </w:tcPr>
          <w:p w14:paraId="3A9AB5B2"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2</w:t>
            </w:r>
          </w:p>
        </w:tc>
        <w:tc>
          <w:tcPr>
            <w:tcW w:w="5670" w:type="dxa"/>
            <w:vAlign w:val="center"/>
          </w:tcPr>
          <w:p w14:paraId="5C392E8D" w14:textId="77777777" w:rsidR="00EC5F85" w:rsidRPr="00EC5F85" w:rsidRDefault="00EC5F85" w:rsidP="001D5BF5">
            <w:pPr>
              <w:spacing w:before="120" w:line="240" w:lineRule="auto"/>
              <w:ind w:firstLine="0"/>
              <w:contextualSpacing w:val="0"/>
              <w:rPr>
                <w:rFonts w:eastAsia="Calibri"/>
                <w:szCs w:val="26"/>
              </w:rPr>
            </w:pPr>
            <w:r w:rsidRPr="00EC5F85">
              <w:rPr>
                <w:rFonts w:eastAsia="Calibri"/>
                <w:szCs w:val="26"/>
              </w:rPr>
              <w:t>Xây dựng, triển khai Kịch bản tăng trưởng hằng năm.</w:t>
            </w:r>
          </w:p>
        </w:tc>
        <w:tc>
          <w:tcPr>
            <w:tcW w:w="3402" w:type="dxa"/>
            <w:vAlign w:val="center"/>
          </w:tcPr>
          <w:p w14:paraId="18BBBC9A"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Tài chính</w:t>
            </w:r>
          </w:p>
        </w:tc>
        <w:tc>
          <w:tcPr>
            <w:tcW w:w="2126" w:type="dxa"/>
            <w:vAlign w:val="center"/>
          </w:tcPr>
          <w:p w14:paraId="753F3091"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Quý I hằng năm</w:t>
            </w:r>
          </w:p>
        </w:tc>
        <w:tc>
          <w:tcPr>
            <w:tcW w:w="2376" w:type="dxa"/>
            <w:vAlign w:val="center"/>
          </w:tcPr>
          <w:p w14:paraId="1437159A"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Đã hoàn thành đúng hạn.</w:t>
            </w:r>
          </w:p>
        </w:tc>
      </w:tr>
      <w:tr w:rsidR="00EC5F85" w:rsidRPr="00EC5F85" w14:paraId="2975C4F3" w14:textId="77777777" w:rsidTr="00E92A1B">
        <w:tc>
          <w:tcPr>
            <w:tcW w:w="988" w:type="dxa"/>
            <w:vAlign w:val="center"/>
          </w:tcPr>
          <w:p w14:paraId="7C91BB74"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3</w:t>
            </w:r>
          </w:p>
        </w:tc>
        <w:tc>
          <w:tcPr>
            <w:tcW w:w="5670" w:type="dxa"/>
            <w:vAlign w:val="center"/>
          </w:tcPr>
          <w:p w14:paraId="7DD14A4C" w14:textId="77777777" w:rsidR="00EC5F85" w:rsidRPr="00EC5F85" w:rsidRDefault="00EC5F85" w:rsidP="001D5BF5">
            <w:pPr>
              <w:spacing w:before="120" w:line="240" w:lineRule="auto"/>
              <w:ind w:firstLine="0"/>
              <w:contextualSpacing w:val="0"/>
              <w:rPr>
                <w:rFonts w:eastAsia="Calibri"/>
                <w:szCs w:val="26"/>
              </w:rPr>
            </w:pPr>
            <w:r w:rsidRPr="00EC5F85">
              <w:rPr>
                <w:rFonts w:eastAsia="Calibri"/>
                <w:szCs w:val="26"/>
              </w:rPr>
              <w:t>Dự thảo Chương trình hành động của Tỉnh ủy thực hiện Nghị quyết số 80-NQ/TW, ngày 07/01/2026 của Bộ Chính trị về phát triển văn hóa Việt Nam.</w:t>
            </w:r>
          </w:p>
        </w:tc>
        <w:tc>
          <w:tcPr>
            <w:tcW w:w="3402" w:type="dxa"/>
            <w:vAlign w:val="center"/>
          </w:tcPr>
          <w:p w14:paraId="611C3ADF"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Văn hóa, Thể thao và Du lịch</w:t>
            </w:r>
          </w:p>
        </w:tc>
        <w:tc>
          <w:tcPr>
            <w:tcW w:w="2126" w:type="dxa"/>
            <w:vAlign w:val="center"/>
          </w:tcPr>
          <w:p w14:paraId="130B6132"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Quý I/2026</w:t>
            </w:r>
          </w:p>
        </w:tc>
        <w:tc>
          <w:tcPr>
            <w:tcW w:w="2376" w:type="dxa"/>
            <w:vAlign w:val="center"/>
          </w:tcPr>
          <w:p w14:paraId="369C6905"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Đã hoàn thành đúng hạn.</w:t>
            </w:r>
          </w:p>
        </w:tc>
      </w:tr>
      <w:tr w:rsidR="00EC5F85" w:rsidRPr="00EC5F85" w14:paraId="335233C7" w14:textId="77777777" w:rsidTr="00E92A1B">
        <w:tc>
          <w:tcPr>
            <w:tcW w:w="988" w:type="dxa"/>
            <w:vAlign w:val="center"/>
          </w:tcPr>
          <w:p w14:paraId="261179D7"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4</w:t>
            </w:r>
          </w:p>
        </w:tc>
        <w:tc>
          <w:tcPr>
            <w:tcW w:w="5670" w:type="dxa"/>
            <w:vAlign w:val="center"/>
          </w:tcPr>
          <w:p w14:paraId="077C0599" w14:textId="77777777" w:rsidR="00EC5F85" w:rsidRPr="00EC5F85" w:rsidRDefault="00EC5F85" w:rsidP="001D5BF5">
            <w:pPr>
              <w:spacing w:before="120" w:line="240" w:lineRule="auto"/>
              <w:ind w:firstLine="0"/>
              <w:contextualSpacing w:val="0"/>
              <w:rPr>
                <w:rFonts w:eastAsia="Calibri"/>
                <w:szCs w:val="26"/>
              </w:rPr>
            </w:pPr>
            <w:r w:rsidRPr="00EC5F85">
              <w:rPr>
                <w:rFonts w:eastAsia="Calibri"/>
                <w:szCs w:val="26"/>
              </w:rPr>
              <w:t>Dự thảo Kế hoạch hành động thực hiện Nghị quyết số 79-NQ/TW, ngày 06/01/2026 của Bộ Chính trị về phát triển kinh tế nhà nước.</w:t>
            </w:r>
          </w:p>
        </w:tc>
        <w:tc>
          <w:tcPr>
            <w:tcW w:w="3402" w:type="dxa"/>
            <w:vAlign w:val="center"/>
          </w:tcPr>
          <w:p w14:paraId="3BEF85EA"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Tài chính</w:t>
            </w:r>
          </w:p>
        </w:tc>
        <w:tc>
          <w:tcPr>
            <w:tcW w:w="2126" w:type="dxa"/>
            <w:vAlign w:val="center"/>
          </w:tcPr>
          <w:p w14:paraId="6EF138D9"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Quý I/2026</w:t>
            </w:r>
          </w:p>
        </w:tc>
        <w:tc>
          <w:tcPr>
            <w:tcW w:w="2376" w:type="dxa"/>
            <w:vAlign w:val="center"/>
          </w:tcPr>
          <w:p w14:paraId="371ECAAE"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Đã hoàn thành đúng hạn.</w:t>
            </w:r>
          </w:p>
        </w:tc>
      </w:tr>
      <w:tr w:rsidR="00EC5F85" w:rsidRPr="00EC5F85" w14:paraId="7EA3687E" w14:textId="77777777" w:rsidTr="00E92A1B">
        <w:trPr>
          <w:trHeight w:val="1054"/>
        </w:trPr>
        <w:tc>
          <w:tcPr>
            <w:tcW w:w="988" w:type="dxa"/>
            <w:vAlign w:val="center"/>
          </w:tcPr>
          <w:p w14:paraId="73992677"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5</w:t>
            </w:r>
          </w:p>
        </w:tc>
        <w:tc>
          <w:tcPr>
            <w:tcW w:w="5670" w:type="dxa"/>
            <w:vAlign w:val="center"/>
          </w:tcPr>
          <w:p w14:paraId="5565A6E1" w14:textId="77777777" w:rsidR="00EC5F85" w:rsidRPr="00EC5F85" w:rsidRDefault="00EC5F85" w:rsidP="001D5BF5">
            <w:pPr>
              <w:spacing w:before="120" w:line="240" w:lineRule="auto"/>
              <w:ind w:firstLine="0"/>
              <w:contextualSpacing w:val="0"/>
              <w:rPr>
                <w:rFonts w:eastAsia="Calibri"/>
                <w:szCs w:val="26"/>
              </w:rPr>
            </w:pPr>
            <w:r w:rsidRPr="00EC5F85">
              <w:rPr>
                <w:rFonts w:eastAsia="Calibri"/>
                <w:szCs w:val="26"/>
              </w:rPr>
              <w:t>Kế hoạch triển khai Đề án Phát triển du lịch cộng đồng trên địa bàn tỉnh Lâm Đồng.</w:t>
            </w:r>
          </w:p>
        </w:tc>
        <w:tc>
          <w:tcPr>
            <w:tcW w:w="3402" w:type="dxa"/>
            <w:vAlign w:val="center"/>
          </w:tcPr>
          <w:p w14:paraId="37BFE51F"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Văn hóa, Thể thao và Du lịch</w:t>
            </w:r>
          </w:p>
        </w:tc>
        <w:tc>
          <w:tcPr>
            <w:tcW w:w="2126" w:type="dxa"/>
            <w:vAlign w:val="center"/>
          </w:tcPr>
          <w:p w14:paraId="57C5B8DE"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Quý I/2026</w:t>
            </w:r>
          </w:p>
        </w:tc>
        <w:tc>
          <w:tcPr>
            <w:tcW w:w="2376" w:type="dxa"/>
            <w:vAlign w:val="center"/>
          </w:tcPr>
          <w:p w14:paraId="5751F7FC"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Đã hoàn thành đúng hạn.</w:t>
            </w:r>
          </w:p>
        </w:tc>
      </w:tr>
      <w:tr w:rsidR="00EC5F85" w:rsidRPr="00EC5F85" w14:paraId="7614527D" w14:textId="77777777" w:rsidTr="00E92A1B">
        <w:trPr>
          <w:trHeight w:val="895"/>
        </w:trPr>
        <w:tc>
          <w:tcPr>
            <w:tcW w:w="988" w:type="dxa"/>
            <w:vAlign w:val="center"/>
          </w:tcPr>
          <w:p w14:paraId="5DECA3D5"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lastRenderedPageBreak/>
              <w:t>6</w:t>
            </w:r>
          </w:p>
        </w:tc>
        <w:tc>
          <w:tcPr>
            <w:tcW w:w="5670" w:type="dxa"/>
            <w:vAlign w:val="center"/>
          </w:tcPr>
          <w:p w14:paraId="5A55F82C" w14:textId="77777777" w:rsidR="00EC5F85" w:rsidRPr="00EC5F85" w:rsidRDefault="00EC5F85" w:rsidP="001D5BF5">
            <w:pPr>
              <w:spacing w:before="120" w:line="240" w:lineRule="auto"/>
              <w:ind w:firstLine="0"/>
              <w:contextualSpacing w:val="0"/>
              <w:rPr>
                <w:rFonts w:eastAsia="Calibri"/>
                <w:szCs w:val="26"/>
              </w:rPr>
            </w:pPr>
            <w:r w:rsidRPr="00EC5F85">
              <w:rPr>
                <w:rFonts w:eastAsia="Calibri"/>
                <w:szCs w:val="26"/>
              </w:rPr>
              <w:t>Kế hoạch bảo vệ môi trường giai đoạn 2026 - 2030.</w:t>
            </w:r>
          </w:p>
        </w:tc>
        <w:tc>
          <w:tcPr>
            <w:tcW w:w="3402" w:type="dxa"/>
            <w:vAlign w:val="center"/>
          </w:tcPr>
          <w:p w14:paraId="2F1E8900"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Nông nghiệp và Môi trường</w:t>
            </w:r>
          </w:p>
        </w:tc>
        <w:tc>
          <w:tcPr>
            <w:tcW w:w="2126" w:type="dxa"/>
            <w:vAlign w:val="center"/>
          </w:tcPr>
          <w:p w14:paraId="417A96BF"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Quý I/2026</w:t>
            </w:r>
          </w:p>
        </w:tc>
        <w:tc>
          <w:tcPr>
            <w:tcW w:w="2376" w:type="dxa"/>
            <w:vAlign w:val="center"/>
          </w:tcPr>
          <w:p w14:paraId="16F5FDBF"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Đã hoàn thành đúng hạn.</w:t>
            </w:r>
          </w:p>
        </w:tc>
      </w:tr>
      <w:tr w:rsidR="00EC5F85" w:rsidRPr="00EC5F85" w14:paraId="0CBC1F7A" w14:textId="77777777" w:rsidTr="00E92A1B">
        <w:tc>
          <w:tcPr>
            <w:tcW w:w="988" w:type="dxa"/>
            <w:vAlign w:val="center"/>
          </w:tcPr>
          <w:p w14:paraId="04AD77E8" w14:textId="77777777" w:rsidR="00EC5F85" w:rsidRPr="00EC5F85" w:rsidRDefault="00EC5F85" w:rsidP="00406FD1">
            <w:pPr>
              <w:spacing w:after="0" w:line="240" w:lineRule="auto"/>
              <w:ind w:firstLine="29"/>
              <w:contextualSpacing w:val="0"/>
              <w:jc w:val="center"/>
              <w:rPr>
                <w:rFonts w:eastAsia="Calibri"/>
                <w:b/>
                <w:szCs w:val="26"/>
              </w:rPr>
            </w:pPr>
            <w:r w:rsidRPr="00EC5F85">
              <w:rPr>
                <w:rFonts w:eastAsia="Calibri"/>
                <w:b/>
                <w:szCs w:val="26"/>
              </w:rPr>
              <w:t>II</w:t>
            </w:r>
          </w:p>
        </w:tc>
        <w:tc>
          <w:tcPr>
            <w:tcW w:w="5670" w:type="dxa"/>
            <w:vAlign w:val="center"/>
          </w:tcPr>
          <w:p w14:paraId="0DDDA161" w14:textId="77777777" w:rsidR="00EC5F85" w:rsidRPr="00EC5F85" w:rsidRDefault="00EC5F85" w:rsidP="001D5BF5">
            <w:pPr>
              <w:spacing w:before="120" w:line="240" w:lineRule="auto"/>
              <w:ind w:firstLine="0"/>
              <w:contextualSpacing w:val="0"/>
              <w:rPr>
                <w:rFonts w:eastAsia="Calibri"/>
                <w:b/>
                <w:szCs w:val="26"/>
              </w:rPr>
            </w:pPr>
            <w:r w:rsidRPr="00EC5F85">
              <w:rPr>
                <w:rFonts w:eastAsia="Calibri"/>
                <w:b/>
                <w:szCs w:val="26"/>
              </w:rPr>
              <w:t>CÁC NHIỆM VỤ ĐẾN HẠN QUÝ I NHƯNG CHƯA HOÀN THÀNH (ĐANG TIẾP TỤC LẤY Ý KIẾN VÀ ĐIỀU CHỈNH)</w:t>
            </w:r>
          </w:p>
        </w:tc>
        <w:tc>
          <w:tcPr>
            <w:tcW w:w="3402" w:type="dxa"/>
            <w:vAlign w:val="center"/>
          </w:tcPr>
          <w:p w14:paraId="0A84AC28" w14:textId="77777777" w:rsidR="00EC5F85" w:rsidRPr="00EC5F85" w:rsidRDefault="00EC5F85" w:rsidP="00406FD1">
            <w:pPr>
              <w:spacing w:after="0" w:line="240" w:lineRule="auto"/>
              <w:ind w:firstLine="0"/>
              <w:contextualSpacing w:val="0"/>
              <w:jc w:val="left"/>
              <w:rPr>
                <w:rFonts w:eastAsia="Calibri"/>
                <w:szCs w:val="26"/>
              </w:rPr>
            </w:pPr>
          </w:p>
        </w:tc>
        <w:tc>
          <w:tcPr>
            <w:tcW w:w="2126" w:type="dxa"/>
            <w:vAlign w:val="center"/>
          </w:tcPr>
          <w:p w14:paraId="1ECD2A90" w14:textId="77777777" w:rsidR="00EC5F85" w:rsidRPr="00EC5F85" w:rsidRDefault="00EC5F85" w:rsidP="00DA4385">
            <w:pPr>
              <w:spacing w:after="0" w:line="240" w:lineRule="auto"/>
              <w:ind w:firstLine="0"/>
              <w:contextualSpacing w:val="0"/>
              <w:jc w:val="center"/>
              <w:rPr>
                <w:rFonts w:eastAsia="Calibri"/>
                <w:szCs w:val="26"/>
              </w:rPr>
            </w:pPr>
          </w:p>
        </w:tc>
        <w:tc>
          <w:tcPr>
            <w:tcW w:w="2376" w:type="dxa"/>
            <w:vAlign w:val="center"/>
          </w:tcPr>
          <w:p w14:paraId="3FE69A59" w14:textId="77777777" w:rsidR="00EC5F85" w:rsidRPr="00EC5F85" w:rsidRDefault="00EC5F85" w:rsidP="00173DAD">
            <w:pPr>
              <w:spacing w:after="0" w:line="240" w:lineRule="auto"/>
              <w:ind w:firstLine="37"/>
              <w:contextualSpacing w:val="0"/>
              <w:rPr>
                <w:rFonts w:eastAsia="Calibri"/>
                <w:szCs w:val="26"/>
              </w:rPr>
            </w:pPr>
          </w:p>
        </w:tc>
      </w:tr>
      <w:tr w:rsidR="00EC5F85" w:rsidRPr="00EC5F85" w14:paraId="47E718FB" w14:textId="77777777" w:rsidTr="00E92A1B">
        <w:trPr>
          <w:trHeight w:val="1817"/>
        </w:trPr>
        <w:tc>
          <w:tcPr>
            <w:tcW w:w="988" w:type="dxa"/>
            <w:vAlign w:val="center"/>
          </w:tcPr>
          <w:p w14:paraId="28104850"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1</w:t>
            </w:r>
          </w:p>
        </w:tc>
        <w:tc>
          <w:tcPr>
            <w:tcW w:w="5670" w:type="dxa"/>
            <w:vAlign w:val="center"/>
          </w:tcPr>
          <w:p w14:paraId="13B2F95C" w14:textId="77777777" w:rsidR="00EC5F85" w:rsidRPr="00EC5F85" w:rsidRDefault="00EC5F85" w:rsidP="001D5BF5">
            <w:pPr>
              <w:spacing w:before="120" w:line="240" w:lineRule="auto"/>
              <w:ind w:firstLine="0"/>
              <w:contextualSpacing w:val="0"/>
              <w:rPr>
                <w:rFonts w:eastAsia="Calibri"/>
                <w:szCs w:val="26"/>
              </w:rPr>
            </w:pPr>
            <w:r w:rsidRPr="00EC5F85">
              <w:rPr>
                <w:rFonts w:eastAsia="Calibri"/>
                <w:szCs w:val="26"/>
              </w:rPr>
              <w:t>Nghị quyết về phát triển du lịch tỉnh Lâm Đồng giai đoạn 2026 - 2030, định hướng đến năm 2035.</w:t>
            </w:r>
          </w:p>
        </w:tc>
        <w:tc>
          <w:tcPr>
            <w:tcW w:w="3402" w:type="dxa"/>
            <w:vAlign w:val="center"/>
          </w:tcPr>
          <w:p w14:paraId="5414FF29"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Văn hóa, Thể thao và Du lịch</w:t>
            </w:r>
          </w:p>
        </w:tc>
        <w:tc>
          <w:tcPr>
            <w:tcW w:w="2126" w:type="dxa"/>
            <w:vAlign w:val="center"/>
          </w:tcPr>
          <w:p w14:paraId="448D9F56"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Quý I/2026</w:t>
            </w:r>
          </w:p>
        </w:tc>
        <w:tc>
          <w:tcPr>
            <w:tcW w:w="2376" w:type="dxa"/>
            <w:vAlign w:val="center"/>
          </w:tcPr>
          <w:p w14:paraId="08267F1C"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Cần thêm thời gian lấy ý kiến, hoàn thiện. Đã trình dự thảo để Ủy ban nhân dân tỉnh xem xét.</w:t>
            </w:r>
          </w:p>
        </w:tc>
      </w:tr>
      <w:tr w:rsidR="00EC5F85" w:rsidRPr="00EC5F85" w14:paraId="5AE315C7" w14:textId="77777777" w:rsidTr="00E92A1B">
        <w:tc>
          <w:tcPr>
            <w:tcW w:w="988" w:type="dxa"/>
            <w:vAlign w:val="center"/>
          </w:tcPr>
          <w:p w14:paraId="07B63DCA"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2</w:t>
            </w:r>
          </w:p>
        </w:tc>
        <w:tc>
          <w:tcPr>
            <w:tcW w:w="5670" w:type="dxa"/>
            <w:vAlign w:val="center"/>
          </w:tcPr>
          <w:p w14:paraId="756D115F" w14:textId="77777777" w:rsidR="00EC5F85" w:rsidRPr="00EC5F85" w:rsidRDefault="00EC5F85" w:rsidP="001D5BF5">
            <w:pPr>
              <w:spacing w:before="120" w:line="240" w:lineRule="auto"/>
              <w:ind w:firstLine="0"/>
              <w:contextualSpacing w:val="0"/>
              <w:rPr>
                <w:rFonts w:eastAsia="Calibri"/>
                <w:szCs w:val="26"/>
              </w:rPr>
            </w:pPr>
            <w:r w:rsidRPr="00EC5F85">
              <w:rPr>
                <w:rFonts w:eastAsia="Calibri"/>
                <w:szCs w:val="26"/>
              </w:rPr>
              <w:t>Nghị quyết về tăng cường sự lãnh đạo của Đảng đối với công tác dân tộc giai đoạn 2026 - 2030.</w:t>
            </w:r>
          </w:p>
        </w:tc>
        <w:tc>
          <w:tcPr>
            <w:tcW w:w="3402" w:type="dxa"/>
            <w:vAlign w:val="center"/>
          </w:tcPr>
          <w:p w14:paraId="7440630B"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Dân tộc và Tôn giáo</w:t>
            </w:r>
          </w:p>
        </w:tc>
        <w:tc>
          <w:tcPr>
            <w:tcW w:w="2126" w:type="dxa"/>
            <w:vAlign w:val="center"/>
          </w:tcPr>
          <w:p w14:paraId="65248ECF"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Quý I/2026</w:t>
            </w:r>
          </w:p>
        </w:tc>
        <w:tc>
          <w:tcPr>
            <w:tcW w:w="2376" w:type="dxa"/>
            <w:vAlign w:val="center"/>
          </w:tcPr>
          <w:p w14:paraId="4687981B"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Cần thêm thời gian lấy ý kiến, hoàn thiện. Đã trình Ủy ban nhân dân tỉnh xem xét.</w:t>
            </w:r>
          </w:p>
        </w:tc>
      </w:tr>
      <w:tr w:rsidR="00EC5F85" w:rsidRPr="00EC5F85" w14:paraId="498AC974" w14:textId="77777777" w:rsidTr="00E92A1B">
        <w:tc>
          <w:tcPr>
            <w:tcW w:w="988" w:type="dxa"/>
            <w:vAlign w:val="center"/>
          </w:tcPr>
          <w:p w14:paraId="54C7688E"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3</w:t>
            </w:r>
          </w:p>
        </w:tc>
        <w:tc>
          <w:tcPr>
            <w:tcW w:w="5670" w:type="dxa"/>
            <w:vAlign w:val="center"/>
          </w:tcPr>
          <w:p w14:paraId="0102F3B2"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Chính sách hỗ trợ đầu tư phát triển sản xuất cho vùng đồng bào dân tộc thiểu số và miền núi; Chính sách hỗ trợ lãi suất đối với hộ gia đình đồng bào dân tộc thiểu số; Chính sách hỗ trợ cho sinh viên người dân tộc thiểu số trên địa bàn tỉnh Lâm Đồng.</w:t>
            </w:r>
          </w:p>
        </w:tc>
        <w:tc>
          <w:tcPr>
            <w:tcW w:w="3402" w:type="dxa"/>
            <w:vAlign w:val="center"/>
          </w:tcPr>
          <w:p w14:paraId="694B9A8D"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Dân tộc và Tôn giáo</w:t>
            </w:r>
          </w:p>
        </w:tc>
        <w:tc>
          <w:tcPr>
            <w:tcW w:w="2126" w:type="dxa"/>
            <w:vAlign w:val="center"/>
          </w:tcPr>
          <w:p w14:paraId="1474F77B"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 xml:space="preserve">Quý I/2026 </w:t>
            </w:r>
            <w:r w:rsidRPr="00EC5F85">
              <w:rPr>
                <w:rFonts w:eastAsia="Calibri"/>
                <w:i/>
                <w:szCs w:val="26"/>
              </w:rPr>
              <w:t>(Chuyển sang Quý II/2026)</w:t>
            </w:r>
          </w:p>
        </w:tc>
        <w:tc>
          <w:tcPr>
            <w:tcW w:w="2376" w:type="dxa"/>
            <w:vAlign w:val="center"/>
          </w:tcPr>
          <w:p w14:paraId="6646E9F8"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Đề xuất điều chỉnh tiến độ tham mưu sang Quý II/2026 (Do là chính sách tác động diện rộng, cần lập hồ sơ đề nghị xây dựng Nghị quyết trình Hội đồng nhân dân tỉnh tại kỳ họp thường lệ).</w:t>
            </w:r>
          </w:p>
        </w:tc>
      </w:tr>
      <w:tr w:rsidR="00EC5F85" w:rsidRPr="00EC5F85" w14:paraId="6844CAD2" w14:textId="77777777" w:rsidTr="00E92A1B">
        <w:tc>
          <w:tcPr>
            <w:tcW w:w="988" w:type="dxa"/>
            <w:vAlign w:val="center"/>
          </w:tcPr>
          <w:p w14:paraId="6C5F325E" w14:textId="77777777" w:rsidR="00EC5F85" w:rsidRPr="00EC5F85" w:rsidRDefault="00EC5F85" w:rsidP="00406FD1">
            <w:pPr>
              <w:spacing w:after="0" w:line="240" w:lineRule="auto"/>
              <w:ind w:firstLine="29"/>
              <w:contextualSpacing w:val="0"/>
              <w:jc w:val="center"/>
              <w:rPr>
                <w:rFonts w:eastAsia="Calibri"/>
                <w:b/>
                <w:szCs w:val="26"/>
              </w:rPr>
            </w:pPr>
            <w:r w:rsidRPr="00EC5F85">
              <w:rPr>
                <w:rFonts w:eastAsia="Calibri"/>
                <w:b/>
                <w:szCs w:val="26"/>
              </w:rPr>
              <w:lastRenderedPageBreak/>
              <w:t>III</w:t>
            </w:r>
          </w:p>
        </w:tc>
        <w:tc>
          <w:tcPr>
            <w:tcW w:w="5670" w:type="dxa"/>
            <w:vAlign w:val="center"/>
          </w:tcPr>
          <w:p w14:paraId="1B1C2814" w14:textId="77777777" w:rsidR="00EC5F85" w:rsidRPr="00EC5F85" w:rsidRDefault="00EC5F85" w:rsidP="001D5BF5">
            <w:pPr>
              <w:spacing w:after="0" w:line="240" w:lineRule="auto"/>
              <w:ind w:firstLine="0"/>
              <w:contextualSpacing w:val="0"/>
              <w:rPr>
                <w:rFonts w:eastAsia="Calibri"/>
                <w:szCs w:val="26"/>
              </w:rPr>
            </w:pPr>
            <w:r w:rsidRPr="00EC5F85">
              <w:rPr>
                <w:rFonts w:eastAsia="Calibri"/>
                <w:b/>
                <w:szCs w:val="26"/>
              </w:rPr>
              <w:t>CÁC NHIỆM VỤ TRỌNG TÂM PHẢI TRÌNH TỈNH ỦY, BAN THƯỜNG VỤ TỈNH ỦY TRONG THÁNG 4/2026</w:t>
            </w:r>
            <w:r w:rsidRPr="00EC5F85">
              <w:rPr>
                <w:rFonts w:eastAsia="Calibri"/>
                <w:szCs w:val="26"/>
              </w:rPr>
              <w:t xml:space="preserve"> </w:t>
            </w:r>
            <w:r w:rsidRPr="00EC5F85">
              <w:rPr>
                <w:rFonts w:eastAsia="Calibri"/>
                <w:i/>
                <w:szCs w:val="26"/>
              </w:rPr>
              <w:t>(Bao gồm các việc chưa hoàn thành từ Quý I và việc mới giao theo Chương trình số 20-CTr/TU)</w:t>
            </w:r>
          </w:p>
        </w:tc>
        <w:tc>
          <w:tcPr>
            <w:tcW w:w="3402" w:type="dxa"/>
            <w:vAlign w:val="center"/>
          </w:tcPr>
          <w:p w14:paraId="223A3859" w14:textId="77777777" w:rsidR="00EC5F85" w:rsidRPr="00EC5F85" w:rsidRDefault="00EC5F85" w:rsidP="00406FD1">
            <w:pPr>
              <w:spacing w:after="0" w:line="240" w:lineRule="auto"/>
              <w:ind w:firstLine="0"/>
              <w:contextualSpacing w:val="0"/>
              <w:jc w:val="left"/>
              <w:rPr>
                <w:rFonts w:eastAsia="Calibri"/>
                <w:szCs w:val="26"/>
              </w:rPr>
            </w:pPr>
            <w:bookmarkStart w:id="0" w:name="_GoBack"/>
            <w:bookmarkEnd w:id="0"/>
          </w:p>
        </w:tc>
        <w:tc>
          <w:tcPr>
            <w:tcW w:w="2126" w:type="dxa"/>
            <w:vAlign w:val="center"/>
          </w:tcPr>
          <w:p w14:paraId="2E9060D6" w14:textId="77777777" w:rsidR="00EC5F85" w:rsidRPr="00EC5F85" w:rsidRDefault="00EC5F85" w:rsidP="00DA4385">
            <w:pPr>
              <w:spacing w:after="0" w:line="240" w:lineRule="auto"/>
              <w:ind w:firstLine="0"/>
              <w:contextualSpacing w:val="0"/>
              <w:jc w:val="center"/>
              <w:rPr>
                <w:rFonts w:eastAsia="Calibri"/>
                <w:szCs w:val="26"/>
              </w:rPr>
            </w:pPr>
          </w:p>
        </w:tc>
        <w:tc>
          <w:tcPr>
            <w:tcW w:w="2376" w:type="dxa"/>
            <w:vAlign w:val="center"/>
          </w:tcPr>
          <w:p w14:paraId="73DFB58D" w14:textId="77777777" w:rsidR="00EC5F85" w:rsidRPr="00EC5F85" w:rsidRDefault="00EC5F85" w:rsidP="00173DAD">
            <w:pPr>
              <w:spacing w:after="0" w:line="240" w:lineRule="auto"/>
              <w:ind w:firstLine="37"/>
              <w:contextualSpacing w:val="0"/>
              <w:rPr>
                <w:rFonts w:eastAsia="Calibri"/>
                <w:szCs w:val="26"/>
              </w:rPr>
            </w:pPr>
          </w:p>
        </w:tc>
      </w:tr>
      <w:tr w:rsidR="00EC5F85" w:rsidRPr="00EC5F85" w14:paraId="4CE4AE20" w14:textId="77777777" w:rsidTr="00E92A1B">
        <w:trPr>
          <w:trHeight w:val="1370"/>
        </w:trPr>
        <w:tc>
          <w:tcPr>
            <w:tcW w:w="988" w:type="dxa"/>
            <w:vAlign w:val="center"/>
          </w:tcPr>
          <w:p w14:paraId="3225CA02"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1</w:t>
            </w:r>
          </w:p>
        </w:tc>
        <w:tc>
          <w:tcPr>
            <w:tcW w:w="5670" w:type="dxa"/>
            <w:vAlign w:val="center"/>
          </w:tcPr>
          <w:p w14:paraId="6EC381E5"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Nghị quyết về phát triển du lịch tỉnh Lâm Đồng giai đoạn 2026 - 2030, định hướng đến năm 2035.</w:t>
            </w:r>
          </w:p>
        </w:tc>
        <w:tc>
          <w:tcPr>
            <w:tcW w:w="3402" w:type="dxa"/>
            <w:vAlign w:val="center"/>
          </w:tcPr>
          <w:p w14:paraId="5D5B1FDB"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Văn hóa, Thể thao và Du lịch</w:t>
            </w:r>
          </w:p>
        </w:tc>
        <w:tc>
          <w:tcPr>
            <w:tcW w:w="2126" w:type="dxa"/>
            <w:vAlign w:val="center"/>
          </w:tcPr>
          <w:p w14:paraId="0BE20388"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Tháng 4/2026</w:t>
            </w:r>
          </w:p>
        </w:tc>
        <w:tc>
          <w:tcPr>
            <w:tcW w:w="2376" w:type="dxa"/>
            <w:vAlign w:val="center"/>
          </w:tcPr>
          <w:p w14:paraId="78AE2C41"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Hoàn thiện để trình Ban Chấp hành Đảng bộ tỉnh xem xét, cho ý kiến.</w:t>
            </w:r>
          </w:p>
        </w:tc>
      </w:tr>
      <w:tr w:rsidR="00EC5F85" w:rsidRPr="00EC5F85" w14:paraId="6911C8DF" w14:textId="77777777" w:rsidTr="00E92A1B">
        <w:trPr>
          <w:trHeight w:val="1403"/>
        </w:trPr>
        <w:tc>
          <w:tcPr>
            <w:tcW w:w="988" w:type="dxa"/>
            <w:vAlign w:val="center"/>
          </w:tcPr>
          <w:p w14:paraId="7BF8ECD8"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2</w:t>
            </w:r>
          </w:p>
        </w:tc>
        <w:tc>
          <w:tcPr>
            <w:tcW w:w="5670" w:type="dxa"/>
            <w:vAlign w:val="center"/>
          </w:tcPr>
          <w:p w14:paraId="17A317E7"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Nghị quyết về tăng cường sự lãnh đạo của Đảng đối với công tác dân tộc giai đoạn 2026 - 2030.</w:t>
            </w:r>
          </w:p>
        </w:tc>
        <w:tc>
          <w:tcPr>
            <w:tcW w:w="3402" w:type="dxa"/>
            <w:vAlign w:val="center"/>
          </w:tcPr>
          <w:p w14:paraId="66D8AF17"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Dân tộc và Tôn giáo</w:t>
            </w:r>
          </w:p>
        </w:tc>
        <w:tc>
          <w:tcPr>
            <w:tcW w:w="2126" w:type="dxa"/>
            <w:vAlign w:val="center"/>
          </w:tcPr>
          <w:p w14:paraId="21C1EBB6"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Tháng 4/2026</w:t>
            </w:r>
          </w:p>
        </w:tc>
        <w:tc>
          <w:tcPr>
            <w:tcW w:w="2376" w:type="dxa"/>
            <w:vAlign w:val="center"/>
          </w:tcPr>
          <w:p w14:paraId="277C5D3E"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Hoàn thiện để trình Ban Chấp hành Đảng bộ tỉnh xem xét, cho ý kiến.</w:t>
            </w:r>
          </w:p>
        </w:tc>
      </w:tr>
      <w:tr w:rsidR="00EC5F85" w:rsidRPr="00EC5F85" w14:paraId="48463B1B" w14:textId="77777777" w:rsidTr="00E92A1B">
        <w:tc>
          <w:tcPr>
            <w:tcW w:w="988" w:type="dxa"/>
            <w:vAlign w:val="center"/>
          </w:tcPr>
          <w:p w14:paraId="6A53F970"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3</w:t>
            </w:r>
          </w:p>
        </w:tc>
        <w:tc>
          <w:tcPr>
            <w:tcW w:w="5670" w:type="dxa"/>
            <w:vAlign w:val="center"/>
          </w:tcPr>
          <w:p w14:paraId="32952324"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Đề án xây dựng Trung tâm hành chính - chính trị mới tỉnh Lâm Đồng.</w:t>
            </w:r>
          </w:p>
        </w:tc>
        <w:tc>
          <w:tcPr>
            <w:tcW w:w="3402" w:type="dxa"/>
            <w:vAlign w:val="center"/>
          </w:tcPr>
          <w:p w14:paraId="1E71F3AC"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Xây dựng</w:t>
            </w:r>
          </w:p>
        </w:tc>
        <w:tc>
          <w:tcPr>
            <w:tcW w:w="2126" w:type="dxa"/>
            <w:vAlign w:val="center"/>
          </w:tcPr>
          <w:p w14:paraId="149DCDED"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Tháng 4/2026</w:t>
            </w:r>
          </w:p>
        </w:tc>
        <w:tc>
          <w:tcPr>
            <w:tcW w:w="2376" w:type="dxa"/>
            <w:vAlign w:val="center"/>
          </w:tcPr>
          <w:p w14:paraId="04F1B8AB"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 w:val="28"/>
              </w:rPr>
              <w:t>Hoàn thiện để trình Ban Chấp hành Đảng bộ tỉnh xem xét, cho ý kiến.</w:t>
            </w:r>
          </w:p>
        </w:tc>
      </w:tr>
      <w:tr w:rsidR="00EC5F85" w:rsidRPr="00EC5F85" w14:paraId="565DFA29" w14:textId="77777777" w:rsidTr="00E92A1B">
        <w:tc>
          <w:tcPr>
            <w:tcW w:w="988" w:type="dxa"/>
            <w:vAlign w:val="center"/>
          </w:tcPr>
          <w:p w14:paraId="4956637C"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4</w:t>
            </w:r>
          </w:p>
        </w:tc>
        <w:tc>
          <w:tcPr>
            <w:tcW w:w="5670" w:type="dxa"/>
            <w:vAlign w:val="center"/>
          </w:tcPr>
          <w:p w14:paraId="12335C60"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Đề án thành lập Khu công nghệ cao tỉnh Lâm Đồng.</w:t>
            </w:r>
          </w:p>
        </w:tc>
        <w:tc>
          <w:tcPr>
            <w:tcW w:w="3402" w:type="dxa"/>
            <w:vAlign w:val="center"/>
          </w:tcPr>
          <w:p w14:paraId="576B778F"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Khoa học và Công nghệ</w:t>
            </w:r>
          </w:p>
        </w:tc>
        <w:tc>
          <w:tcPr>
            <w:tcW w:w="2126" w:type="dxa"/>
            <w:vAlign w:val="center"/>
          </w:tcPr>
          <w:p w14:paraId="50D69AFD"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Tháng 4/2026</w:t>
            </w:r>
          </w:p>
        </w:tc>
        <w:tc>
          <w:tcPr>
            <w:tcW w:w="2376" w:type="dxa"/>
            <w:vAlign w:val="center"/>
          </w:tcPr>
          <w:p w14:paraId="5404C748"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Hoàn thiện để trình Ban Chấp hành Đảng bộ tỉnh xem xét, cho ý kiến.</w:t>
            </w:r>
          </w:p>
        </w:tc>
      </w:tr>
      <w:tr w:rsidR="00EC5F85" w:rsidRPr="00EC5F85" w14:paraId="639C7075" w14:textId="77777777" w:rsidTr="00E92A1B">
        <w:trPr>
          <w:trHeight w:val="1601"/>
        </w:trPr>
        <w:tc>
          <w:tcPr>
            <w:tcW w:w="988" w:type="dxa"/>
            <w:vAlign w:val="center"/>
          </w:tcPr>
          <w:p w14:paraId="6E52CB09"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5</w:t>
            </w:r>
          </w:p>
        </w:tc>
        <w:tc>
          <w:tcPr>
            <w:tcW w:w="5670" w:type="dxa"/>
            <w:vAlign w:val="center"/>
          </w:tcPr>
          <w:p w14:paraId="794417CB"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Chính sách hỗ trợ đào tạo, thu hút và đãi ngộ nguồn nhân lực y tế.</w:t>
            </w:r>
          </w:p>
        </w:tc>
        <w:tc>
          <w:tcPr>
            <w:tcW w:w="3402" w:type="dxa"/>
            <w:vAlign w:val="center"/>
          </w:tcPr>
          <w:p w14:paraId="4451CCF1"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Y tế</w:t>
            </w:r>
          </w:p>
        </w:tc>
        <w:tc>
          <w:tcPr>
            <w:tcW w:w="2126" w:type="dxa"/>
            <w:vAlign w:val="center"/>
          </w:tcPr>
          <w:p w14:paraId="11301FAE"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Tháng 4/2026</w:t>
            </w:r>
          </w:p>
        </w:tc>
        <w:tc>
          <w:tcPr>
            <w:tcW w:w="2376" w:type="dxa"/>
            <w:vAlign w:val="center"/>
          </w:tcPr>
          <w:p w14:paraId="7E3C1FC9"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Hoàn thiện để trình Ban Chấp hành Đảng bộ tỉnh xem xét, cho ý kiến.</w:t>
            </w:r>
          </w:p>
        </w:tc>
      </w:tr>
      <w:tr w:rsidR="00EC5F85" w:rsidRPr="00EC5F85" w14:paraId="0B568FCF" w14:textId="77777777" w:rsidTr="00E92A1B">
        <w:trPr>
          <w:trHeight w:val="1321"/>
        </w:trPr>
        <w:tc>
          <w:tcPr>
            <w:tcW w:w="988" w:type="dxa"/>
            <w:vAlign w:val="center"/>
          </w:tcPr>
          <w:p w14:paraId="03931DE3"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lastRenderedPageBreak/>
              <w:t>6</w:t>
            </w:r>
          </w:p>
        </w:tc>
        <w:tc>
          <w:tcPr>
            <w:tcW w:w="5670" w:type="dxa"/>
            <w:vAlign w:val="center"/>
          </w:tcPr>
          <w:p w14:paraId="3DEE37BA"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Lập điều chỉnh Quy hoạch tỉnh Lâm Đồng thời kỳ 2021 - 2030, tầm nhìn đến năm 2050.</w:t>
            </w:r>
          </w:p>
        </w:tc>
        <w:tc>
          <w:tcPr>
            <w:tcW w:w="3402" w:type="dxa"/>
            <w:vAlign w:val="center"/>
          </w:tcPr>
          <w:p w14:paraId="76DC9F20"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Xây dựng</w:t>
            </w:r>
          </w:p>
        </w:tc>
        <w:tc>
          <w:tcPr>
            <w:tcW w:w="2126" w:type="dxa"/>
            <w:vAlign w:val="center"/>
          </w:tcPr>
          <w:p w14:paraId="08D1968C"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Tháng 4/2026</w:t>
            </w:r>
          </w:p>
        </w:tc>
        <w:tc>
          <w:tcPr>
            <w:tcW w:w="2376" w:type="dxa"/>
            <w:vAlign w:val="center"/>
          </w:tcPr>
          <w:p w14:paraId="6B893F84"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Hoàn thiện để trình Ban Chấp hành Đảng bộ tỉnh xem xét, cho ý kiến.</w:t>
            </w:r>
          </w:p>
        </w:tc>
      </w:tr>
      <w:tr w:rsidR="00EC5F85" w:rsidRPr="00EC5F85" w14:paraId="009F367C" w14:textId="77777777" w:rsidTr="00E92A1B">
        <w:trPr>
          <w:trHeight w:val="1410"/>
        </w:trPr>
        <w:tc>
          <w:tcPr>
            <w:tcW w:w="988" w:type="dxa"/>
            <w:vAlign w:val="center"/>
          </w:tcPr>
          <w:p w14:paraId="12D7BE8F"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7</w:t>
            </w:r>
          </w:p>
        </w:tc>
        <w:tc>
          <w:tcPr>
            <w:tcW w:w="5670" w:type="dxa"/>
            <w:vAlign w:val="center"/>
          </w:tcPr>
          <w:p w14:paraId="79B63CED"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Báo cáo chuyên đề về giải pháp giảm nhẹ rủi ro thiên tai, giảm thiểu tổn thất và thiệt hại của biến đổi khí hậu, sẵn sàng ứng phó với thiên tai và khí hậu cực đoan gia tăng.</w:t>
            </w:r>
          </w:p>
        </w:tc>
        <w:tc>
          <w:tcPr>
            <w:tcW w:w="3402" w:type="dxa"/>
            <w:vAlign w:val="center"/>
          </w:tcPr>
          <w:p w14:paraId="5F4C4D27"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Nông nghiệp và Môi trường</w:t>
            </w:r>
          </w:p>
        </w:tc>
        <w:tc>
          <w:tcPr>
            <w:tcW w:w="2126" w:type="dxa"/>
            <w:vAlign w:val="center"/>
          </w:tcPr>
          <w:p w14:paraId="0D38B128"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Tháng 4/2026</w:t>
            </w:r>
          </w:p>
        </w:tc>
        <w:tc>
          <w:tcPr>
            <w:tcW w:w="2376" w:type="dxa"/>
            <w:vAlign w:val="center"/>
          </w:tcPr>
          <w:p w14:paraId="52F0F2CB"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Hoàn thiện để trình Ban Chấp hành Đảng bộ tỉnh xem xét, cho ý kiến.</w:t>
            </w:r>
          </w:p>
        </w:tc>
      </w:tr>
      <w:tr w:rsidR="00EC5F85" w:rsidRPr="00EC5F85" w14:paraId="0DA02B89" w14:textId="77777777" w:rsidTr="00E92A1B">
        <w:trPr>
          <w:trHeight w:val="1388"/>
        </w:trPr>
        <w:tc>
          <w:tcPr>
            <w:tcW w:w="988" w:type="dxa"/>
            <w:vAlign w:val="center"/>
          </w:tcPr>
          <w:p w14:paraId="76F9D343"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8</w:t>
            </w:r>
          </w:p>
        </w:tc>
        <w:tc>
          <w:tcPr>
            <w:tcW w:w="5670" w:type="dxa"/>
            <w:vAlign w:val="center"/>
          </w:tcPr>
          <w:p w14:paraId="692AB596"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Đề án phát triển kinh tế ban đêm trên địa bàn tỉnh Lâm Đồng.</w:t>
            </w:r>
          </w:p>
        </w:tc>
        <w:tc>
          <w:tcPr>
            <w:tcW w:w="3402" w:type="dxa"/>
            <w:vAlign w:val="center"/>
          </w:tcPr>
          <w:p w14:paraId="268537CD"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Văn hóa, Thể thao và Du lịch</w:t>
            </w:r>
          </w:p>
        </w:tc>
        <w:tc>
          <w:tcPr>
            <w:tcW w:w="2126" w:type="dxa"/>
            <w:vAlign w:val="center"/>
          </w:tcPr>
          <w:p w14:paraId="5FBA740F"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Tháng 4/2026</w:t>
            </w:r>
          </w:p>
        </w:tc>
        <w:tc>
          <w:tcPr>
            <w:tcW w:w="2376" w:type="dxa"/>
            <w:vAlign w:val="center"/>
          </w:tcPr>
          <w:p w14:paraId="0F035352"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Hoàn thiện để trình Ban Thường vụ Tỉnh ủy xem xét, cho ý kiến.</w:t>
            </w:r>
          </w:p>
        </w:tc>
      </w:tr>
      <w:tr w:rsidR="00EC5F85" w:rsidRPr="00EC5F85" w14:paraId="36650BC3" w14:textId="77777777" w:rsidTr="00E92A1B">
        <w:trPr>
          <w:trHeight w:val="1421"/>
        </w:trPr>
        <w:tc>
          <w:tcPr>
            <w:tcW w:w="988" w:type="dxa"/>
            <w:vAlign w:val="center"/>
          </w:tcPr>
          <w:p w14:paraId="54B2E9D4"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9</w:t>
            </w:r>
          </w:p>
        </w:tc>
        <w:tc>
          <w:tcPr>
            <w:tcW w:w="5670" w:type="dxa"/>
            <w:vAlign w:val="center"/>
          </w:tcPr>
          <w:p w14:paraId="6EC159A8"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Kế hoạch đầu tư tạo quỹ đất sạch trên địa bàn tỉnh Lâm Đồng.</w:t>
            </w:r>
          </w:p>
        </w:tc>
        <w:tc>
          <w:tcPr>
            <w:tcW w:w="3402" w:type="dxa"/>
            <w:vAlign w:val="center"/>
          </w:tcPr>
          <w:p w14:paraId="0A99749A"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Trung tâm Phát triển quỹ đất tỉnh</w:t>
            </w:r>
          </w:p>
        </w:tc>
        <w:tc>
          <w:tcPr>
            <w:tcW w:w="2126" w:type="dxa"/>
            <w:vAlign w:val="center"/>
          </w:tcPr>
          <w:p w14:paraId="3C1AE115"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Tháng 4/2026</w:t>
            </w:r>
          </w:p>
        </w:tc>
        <w:tc>
          <w:tcPr>
            <w:tcW w:w="2376" w:type="dxa"/>
            <w:vAlign w:val="center"/>
          </w:tcPr>
          <w:p w14:paraId="6E39B1C0"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Hoàn thiện để trình Ban Thường vụ Tỉnh ủy xem xét, cho ý kiến.</w:t>
            </w:r>
          </w:p>
        </w:tc>
      </w:tr>
      <w:tr w:rsidR="00EC5F85" w:rsidRPr="00EC5F85" w14:paraId="047A563B" w14:textId="77777777" w:rsidTr="00E92A1B">
        <w:trPr>
          <w:trHeight w:val="1399"/>
        </w:trPr>
        <w:tc>
          <w:tcPr>
            <w:tcW w:w="988" w:type="dxa"/>
            <w:vAlign w:val="center"/>
          </w:tcPr>
          <w:p w14:paraId="5D80F8CD"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10</w:t>
            </w:r>
          </w:p>
        </w:tc>
        <w:tc>
          <w:tcPr>
            <w:tcW w:w="5670" w:type="dxa"/>
            <w:vAlign w:val="center"/>
          </w:tcPr>
          <w:p w14:paraId="37D5BCD2"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Đề án phát triển công nghiệp văn hóa trên địa bàn tỉnh.</w:t>
            </w:r>
          </w:p>
        </w:tc>
        <w:tc>
          <w:tcPr>
            <w:tcW w:w="3402" w:type="dxa"/>
            <w:vAlign w:val="center"/>
          </w:tcPr>
          <w:p w14:paraId="1DB990CB"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Văn hóa, Thể thao và Du lịch</w:t>
            </w:r>
          </w:p>
        </w:tc>
        <w:tc>
          <w:tcPr>
            <w:tcW w:w="2126" w:type="dxa"/>
            <w:vAlign w:val="center"/>
          </w:tcPr>
          <w:p w14:paraId="72F480AD"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Tháng 4/2026</w:t>
            </w:r>
          </w:p>
        </w:tc>
        <w:tc>
          <w:tcPr>
            <w:tcW w:w="2376" w:type="dxa"/>
            <w:vAlign w:val="center"/>
          </w:tcPr>
          <w:p w14:paraId="28F9713F"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Hoàn thiện để trình Ban Thường vụ Tỉnh ủy xem xét, cho ý kiến.</w:t>
            </w:r>
          </w:p>
        </w:tc>
      </w:tr>
      <w:tr w:rsidR="00EC5F85" w:rsidRPr="00EC5F85" w14:paraId="310FB652" w14:textId="77777777" w:rsidTr="00E92A1B">
        <w:trPr>
          <w:trHeight w:val="1419"/>
        </w:trPr>
        <w:tc>
          <w:tcPr>
            <w:tcW w:w="988" w:type="dxa"/>
            <w:vAlign w:val="center"/>
          </w:tcPr>
          <w:p w14:paraId="644ACED4"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11</w:t>
            </w:r>
          </w:p>
        </w:tc>
        <w:tc>
          <w:tcPr>
            <w:tcW w:w="5670" w:type="dxa"/>
            <w:vAlign w:val="center"/>
          </w:tcPr>
          <w:p w14:paraId="24ED7A1A"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Chương trình phát triển đô thị, chương trình phát triển nhà ở.</w:t>
            </w:r>
          </w:p>
        </w:tc>
        <w:tc>
          <w:tcPr>
            <w:tcW w:w="3402" w:type="dxa"/>
            <w:vAlign w:val="center"/>
          </w:tcPr>
          <w:p w14:paraId="4571FE2D"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Xây dựng</w:t>
            </w:r>
          </w:p>
        </w:tc>
        <w:tc>
          <w:tcPr>
            <w:tcW w:w="2126" w:type="dxa"/>
            <w:vAlign w:val="center"/>
          </w:tcPr>
          <w:p w14:paraId="4130F02B"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Tháng 4/2026</w:t>
            </w:r>
          </w:p>
        </w:tc>
        <w:tc>
          <w:tcPr>
            <w:tcW w:w="2376" w:type="dxa"/>
            <w:vAlign w:val="center"/>
          </w:tcPr>
          <w:p w14:paraId="0D7A8A13"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Hoàn thiện để trình Ban Thường vụ Tỉnh ủy xem xét, cho ý kiến.</w:t>
            </w:r>
          </w:p>
        </w:tc>
      </w:tr>
      <w:tr w:rsidR="00EC5F85" w:rsidRPr="00EC5F85" w14:paraId="0F067018" w14:textId="77777777" w:rsidTr="00E92A1B">
        <w:trPr>
          <w:trHeight w:val="1320"/>
        </w:trPr>
        <w:tc>
          <w:tcPr>
            <w:tcW w:w="988" w:type="dxa"/>
            <w:vAlign w:val="center"/>
          </w:tcPr>
          <w:p w14:paraId="42D24334"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lastRenderedPageBreak/>
              <w:t>12</w:t>
            </w:r>
          </w:p>
        </w:tc>
        <w:tc>
          <w:tcPr>
            <w:tcW w:w="5670" w:type="dxa"/>
            <w:vAlign w:val="center"/>
          </w:tcPr>
          <w:p w14:paraId="1768EC72"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Đề án tăng thu, cơ cấu lại chi ngân sách trên địa bàn tỉnh đến năm 2030.</w:t>
            </w:r>
          </w:p>
        </w:tc>
        <w:tc>
          <w:tcPr>
            <w:tcW w:w="3402" w:type="dxa"/>
            <w:vAlign w:val="center"/>
          </w:tcPr>
          <w:p w14:paraId="2F43A0FD"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Tài chính</w:t>
            </w:r>
          </w:p>
        </w:tc>
        <w:tc>
          <w:tcPr>
            <w:tcW w:w="2126" w:type="dxa"/>
            <w:vAlign w:val="center"/>
          </w:tcPr>
          <w:p w14:paraId="5083E001"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Tháng 4/2026</w:t>
            </w:r>
          </w:p>
        </w:tc>
        <w:tc>
          <w:tcPr>
            <w:tcW w:w="2376" w:type="dxa"/>
            <w:vAlign w:val="center"/>
          </w:tcPr>
          <w:p w14:paraId="6E3554E3"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Hoàn thiện để trình Ban Thường vụ Tỉnh ủy xem xét, cho ý kiến.</w:t>
            </w:r>
          </w:p>
        </w:tc>
      </w:tr>
      <w:tr w:rsidR="00EC5F85" w:rsidRPr="00EC5F85" w14:paraId="3B6ECB15" w14:textId="77777777" w:rsidTr="00E92A1B">
        <w:trPr>
          <w:trHeight w:val="843"/>
        </w:trPr>
        <w:tc>
          <w:tcPr>
            <w:tcW w:w="988" w:type="dxa"/>
            <w:vAlign w:val="center"/>
          </w:tcPr>
          <w:p w14:paraId="0507044A" w14:textId="77777777" w:rsidR="00EC5F85" w:rsidRPr="00EC5F85" w:rsidRDefault="00EC5F85" w:rsidP="00406FD1">
            <w:pPr>
              <w:spacing w:after="0" w:line="240" w:lineRule="auto"/>
              <w:ind w:firstLine="29"/>
              <w:contextualSpacing w:val="0"/>
              <w:jc w:val="center"/>
              <w:rPr>
                <w:rFonts w:eastAsia="Calibri"/>
                <w:b/>
                <w:szCs w:val="26"/>
              </w:rPr>
            </w:pPr>
            <w:r w:rsidRPr="00EC5F85">
              <w:rPr>
                <w:rFonts w:eastAsia="Calibri"/>
                <w:b/>
                <w:szCs w:val="26"/>
              </w:rPr>
              <w:t>IV</w:t>
            </w:r>
          </w:p>
        </w:tc>
        <w:tc>
          <w:tcPr>
            <w:tcW w:w="5670" w:type="dxa"/>
            <w:vAlign w:val="center"/>
          </w:tcPr>
          <w:p w14:paraId="793C4DDE" w14:textId="77777777" w:rsidR="00EC5F85" w:rsidRPr="00EC5F85" w:rsidRDefault="00EC5F85" w:rsidP="001D5BF5">
            <w:pPr>
              <w:spacing w:after="0" w:line="240" w:lineRule="auto"/>
              <w:ind w:firstLine="0"/>
              <w:contextualSpacing w:val="0"/>
              <w:rPr>
                <w:rFonts w:eastAsia="Calibri"/>
                <w:b/>
                <w:szCs w:val="26"/>
              </w:rPr>
            </w:pPr>
            <w:r w:rsidRPr="00EC5F85">
              <w:rPr>
                <w:rFonts w:eastAsia="Calibri"/>
                <w:b/>
                <w:szCs w:val="26"/>
              </w:rPr>
              <w:t>CÁC NHIỆM VỤ, ĐỀ ÁN TIẾP TỤC ĐÔN ĐỐC HOÀN THÀNH TRONG QUÝ II/2026</w:t>
            </w:r>
          </w:p>
        </w:tc>
        <w:tc>
          <w:tcPr>
            <w:tcW w:w="3402" w:type="dxa"/>
            <w:vAlign w:val="center"/>
          </w:tcPr>
          <w:p w14:paraId="19842653" w14:textId="77777777" w:rsidR="00EC5F85" w:rsidRPr="00EC5F85" w:rsidRDefault="00EC5F85" w:rsidP="00406FD1">
            <w:pPr>
              <w:spacing w:after="0" w:line="240" w:lineRule="auto"/>
              <w:ind w:firstLine="0"/>
              <w:contextualSpacing w:val="0"/>
              <w:jc w:val="left"/>
              <w:rPr>
                <w:rFonts w:eastAsia="Calibri"/>
                <w:szCs w:val="26"/>
              </w:rPr>
            </w:pPr>
          </w:p>
        </w:tc>
        <w:tc>
          <w:tcPr>
            <w:tcW w:w="2126" w:type="dxa"/>
            <w:vAlign w:val="center"/>
          </w:tcPr>
          <w:p w14:paraId="7DBF0E8C" w14:textId="77777777" w:rsidR="00EC5F85" w:rsidRPr="00EC5F85" w:rsidRDefault="00EC5F85" w:rsidP="00DA4385">
            <w:pPr>
              <w:spacing w:after="0" w:line="240" w:lineRule="auto"/>
              <w:ind w:firstLine="0"/>
              <w:contextualSpacing w:val="0"/>
              <w:jc w:val="center"/>
              <w:rPr>
                <w:rFonts w:eastAsia="Calibri"/>
                <w:szCs w:val="26"/>
              </w:rPr>
            </w:pPr>
          </w:p>
        </w:tc>
        <w:tc>
          <w:tcPr>
            <w:tcW w:w="2376" w:type="dxa"/>
            <w:vAlign w:val="center"/>
          </w:tcPr>
          <w:p w14:paraId="259E0D3E" w14:textId="77777777" w:rsidR="00EC5F85" w:rsidRPr="00EC5F85" w:rsidRDefault="00EC5F85" w:rsidP="00173DAD">
            <w:pPr>
              <w:spacing w:after="0" w:line="240" w:lineRule="auto"/>
              <w:ind w:firstLine="37"/>
              <w:contextualSpacing w:val="0"/>
              <w:rPr>
                <w:rFonts w:eastAsia="Calibri"/>
                <w:szCs w:val="26"/>
              </w:rPr>
            </w:pPr>
          </w:p>
        </w:tc>
      </w:tr>
      <w:tr w:rsidR="00EC5F85" w:rsidRPr="00EC5F85" w14:paraId="5B0C10A4" w14:textId="77777777" w:rsidTr="00E92A1B">
        <w:trPr>
          <w:trHeight w:val="841"/>
        </w:trPr>
        <w:tc>
          <w:tcPr>
            <w:tcW w:w="988" w:type="dxa"/>
            <w:vAlign w:val="center"/>
          </w:tcPr>
          <w:p w14:paraId="2471AA04"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1</w:t>
            </w:r>
          </w:p>
        </w:tc>
        <w:tc>
          <w:tcPr>
            <w:tcW w:w="5670" w:type="dxa"/>
            <w:vAlign w:val="center"/>
          </w:tcPr>
          <w:p w14:paraId="37941693"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Cơ chế tham gia thị trường tín chỉ carbon rừng; cơ chế khai thác du lịch - dịch vụ dưới tán rừng.</w:t>
            </w:r>
          </w:p>
        </w:tc>
        <w:tc>
          <w:tcPr>
            <w:tcW w:w="3402" w:type="dxa"/>
            <w:vAlign w:val="center"/>
          </w:tcPr>
          <w:p w14:paraId="4732C4F1"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Nông nghiệp và Môi trường</w:t>
            </w:r>
          </w:p>
        </w:tc>
        <w:tc>
          <w:tcPr>
            <w:tcW w:w="2126" w:type="dxa"/>
            <w:vAlign w:val="center"/>
          </w:tcPr>
          <w:p w14:paraId="01BA2C98"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Quý II/2026</w:t>
            </w:r>
          </w:p>
        </w:tc>
        <w:tc>
          <w:tcPr>
            <w:tcW w:w="2376" w:type="dxa"/>
            <w:vAlign w:val="center"/>
          </w:tcPr>
          <w:p w14:paraId="5E4D6AEE"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Đôn đốc hoàn thành trong Quý II/2026.</w:t>
            </w:r>
          </w:p>
        </w:tc>
      </w:tr>
      <w:tr w:rsidR="00EC5F85" w:rsidRPr="00EC5F85" w14:paraId="2989A7D7" w14:textId="77777777" w:rsidTr="00E92A1B">
        <w:trPr>
          <w:trHeight w:val="1264"/>
        </w:trPr>
        <w:tc>
          <w:tcPr>
            <w:tcW w:w="988" w:type="dxa"/>
            <w:vAlign w:val="center"/>
          </w:tcPr>
          <w:p w14:paraId="78E74ECC"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2</w:t>
            </w:r>
          </w:p>
        </w:tc>
        <w:tc>
          <w:tcPr>
            <w:tcW w:w="5670" w:type="dxa"/>
            <w:vAlign w:val="center"/>
          </w:tcPr>
          <w:p w14:paraId="5CC6E58A"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Đề án xây dựng đô thị thông minh tỉnh Lâm Đồng; hoàn thiện Trung tâm giám sát, điều hành thông minh của tỉnh (IOC)</w:t>
            </w:r>
          </w:p>
        </w:tc>
        <w:tc>
          <w:tcPr>
            <w:tcW w:w="3402" w:type="dxa"/>
            <w:vAlign w:val="center"/>
          </w:tcPr>
          <w:p w14:paraId="5560BBAB"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Xây dựng, Đảng ủy Sở Khoa học và Công nghệ</w:t>
            </w:r>
          </w:p>
        </w:tc>
        <w:tc>
          <w:tcPr>
            <w:tcW w:w="2126" w:type="dxa"/>
            <w:vAlign w:val="center"/>
          </w:tcPr>
          <w:p w14:paraId="7B0C7578"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Quý II/2026</w:t>
            </w:r>
          </w:p>
        </w:tc>
        <w:tc>
          <w:tcPr>
            <w:tcW w:w="2376" w:type="dxa"/>
            <w:vAlign w:val="center"/>
          </w:tcPr>
          <w:p w14:paraId="28038172"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Đôn đốc hoàn thành trong Quý II/2026.</w:t>
            </w:r>
          </w:p>
        </w:tc>
      </w:tr>
      <w:tr w:rsidR="00EC5F85" w:rsidRPr="00EC5F85" w14:paraId="4D2CB32E" w14:textId="77777777" w:rsidTr="00E92A1B">
        <w:trPr>
          <w:trHeight w:val="687"/>
        </w:trPr>
        <w:tc>
          <w:tcPr>
            <w:tcW w:w="988" w:type="dxa"/>
            <w:vAlign w:val="center"/>
          </w:tcPr>
          <w:p w14:paraId="20F8AA24"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3</w:t>
            </w:r>
          </w:p>
        </w:tc>
        <w:tc>
          <w:tcPr>
            <w:tcW w:w="5670" w:type="dxa"/>
            <w:vAlign w:val="center"/>
          </w:tcPr>
          <w:p w14:paraId="7EA3E20B"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Đề án cơ cấu lại, nâng cao hiệu quả Quỹ Đầu tư phát triển tỉnh Lâm Đồng.</w:t>
            </w:r>
          </w:p>
        </w:tc>
        <w:tc>
          <w:tcPr>
            <w:tcW w:w="3402" w:type="dxa"/>
            <w:vAlign w:val="center"/>
          </w:tcPr>
          <w:p w14:paraId="7023BE53"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Tài chính</w:t>
            </w:r>
          </w:p>
        </w:tc>
        <w:tc>
          <w:tcPr>
            <w:tcW w:w="2126" w:type="dxa"/>
            <w:vAlign w:val="center"/>
          </w:tcPr>
          <w:p w14:paraId="26495996"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Quý II/2026</w:t>
            </w:r>
          </w:p>
        </w:tc>
        <w:tc>
          <w:tcPr>
            <w:tcW w:w="2376" w:type="dxa"/>
            <w:vAlign w:val="center"/>
          </w:tcPr>
          <w:p w14:paraId="66FE8477"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Đôn đốc hoàn thành trong Quý II/2026.</w:t>
            </w:r>
          </w:p>
        </w:tc>
      </w:tr>
      <w:tr w:rsidR="00EC5F85" w:rsidRPr="00EC5F85" w14:paraId="6874F636" w14:textId="77777777" w:rsidTr="00E92A1B">
        <w:trPr>
          <w:trHeight w:val="1122"/>
        </w:trPr>
        <w:tc>
          <w:tcPr>
            <w:tcW w:w="988" w:type="dxa"/>
            <w:vAlign w:val="center"/>
          </w:tcPr>
          <w:p w14:paraId="46E2BF68"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4</w:t>
            </w:r>
          </w:p>
        </w:tc>
        <w:tc>
          <w:tcPr>
            <w:tcW w:w="5670" w:type="dxa"/>
            <w:vAlign w:val="center"/>
          </w:tcPr>
          <w:p w14:paraId="03D5CE81"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Tham mưu xây dựng Nghị quyết của Tỉnh ủy về huy động các nguồn lực đầu tư phát triển kết cấu hạ tầng kinh tế - xã hội đến năm 2030.</w:t>
            </w:r>
          </w:p>
        </w:tc>
        <w:tc>
          <w:tcPr>
            <w:tcW w:w="3402" w:type="dxa"/>
            <w:vAlign w:val="center"/>
          </w:tcPr>
          <w:p w14:paraId="3C5FD68C"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Tài chính</w:t>
            </w:r>
          </w:p>
        </w:tc>
        <w:tc>
          <w:tcPr>
            <w:tcW w:w="2126" w:type="dxa"/>
            <w:vAlign w:val="center"/>
          </w:tcPr>
          <w:p w14:paraId="43B68EBA"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Quý II/2026</w:t>
            </w:r>
          </w:p>
        </w:tc>
        <w:tc>
          <w:tcPr>
            <w:tcW w:w="2376" w:type="dxa"/>
            <w:vAlign w:val="center"/>
          </w:tcPr>
          <w:p w14:paraId="4D8E558E"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Đôn đốc hoàn thành trong Quý II/2026.</w:t>
            </w:r>
          </w:p>
        </w:tc>
      </w:tr>
      <w:tr w:rsidR="00EC5F85" w:rsidRPr="00EC5F85" w14:paraId="1FE9E59B" w14:textId="77777777" w:rsidTr="00E92A1B">
        <w:trPr>
          <w:trHeight w:val="855"/>
        </w:trPr>
        <w:tc>
          <w:tcPr>
            <w:tcW w:w="988" w:type="dxa"/>
            <w:vAlign w:val="center"/>
          </w:tcPr>
          <w:p w14:paraId="6A165659"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5</w:t>
            </w:r>
          </w:p>
        </w:tc>
        <w:tc>
          <w:tcPr>
            <w:tcW w:w="5670" w:type="dxa"/>
            <w:vAlign w:val="center"/>
          </w:tcPr>
          <w:p w14:paraId="75FB8146"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Đề án phát triển thể thao thành tích cao tỉnh giai đoạn 2026 - 2030, tầm nhìn đến năm 2035.</w:t>
            </w:r>
          </w:p>
        </w:tc>
        <w:tc>
          <w:tcPr>
            <w:tcW w:w="3402" w:type="dxa"/>
            <w:vAlign w:val="center"/>
          </w:tcPr>
          <w:p w14:paraId="4C9B5EAD"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Văn hóa, Thể thao và Du lịch</w:t>
            </w:r>
          </w:p>
        </w:tc>
        <w:tc>
          <w:tcPr>
            <w:tcW w:w="2126" w:type="dxa"/>
            <w:vAlign w:val="center"/>
          </w:tcPr>
          <w:p w14:paraId="7F8C039C"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Quý II/2026</w:t>
            </w:r>
          </w:p>
        </w:tc>
        <w:tc>
          <w:tcPr>
            <w:tcW w:w="2376" w:type="dxa"/>
            <w:vAlign w:val="center"/>
          </w:tcPr>
          <w:p w14:paraId="39738609"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Đôn đốc hoàn thành trong Quý II/2026.</w:t>
            </w:r>
          </w:p>
        </w:tc>
      </w:tr>
      <w:tr w:rsidR="00EC5F85" w:rsidRPr="00EC5F85" w14:paraId="70461D73" w14:textId="77777777" w:rsidTr="00E92A1B">
        <w:trPr>
          <w:trHeight w:val="1122"/>
        </w:trPr>
        <w:tc>
          <w:tcPr>
            <w:tcW w:w="988" w:type="dxa"/>
            <w:vAlign w:val="center"/>
          </w:tcPr>
          <w:p w14:paraId="6B1A3915"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t>6</w:t>
            </w:r>
          </w:p>
        </w:tc>
        <w:tc>
          <w:tcPr>
            <w:tcW w:w="5670" w:type="dxa"/>
            <w:vAlign w:val="center"/>
          </w:tcPr>
          <w:p w14:paraId="680CC94C"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Chính sách hỗ trợ miễn, giảm chi phí cho một số đối tượng chính sách, người nghèo, người yếu thế trong khám, chữa bệnh.</w:t>
            </w:r>
          </w:p>
        </w:tc>
        <w:tc>
          <w:tcPr>
            <w:tcW w:w="3402" w:type="dxa"/>
            <w:vAlign w:val="center"/>
          </w:tcPr>
          <w:p w14:paraId="4D934D63"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Y tế</w:t>
            </w:r>
          </w:p>
        </w:tc>
        <w:tc>
          <w:tcPr>
            <w:tcW w:w="2126" w:type="dxa"/>
            <w:vAlign w:val="center"/>
          </w:tcPr>
          <w:p w14:paraId="270CB492"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Quý II/2026</w:t>
            </w:r>
          </w:p>
        </w:tc>
        <w:tc>
          <w:tcPr>
            <w:tcW w:w="2376" w:type="dxa"/>
            <w:vAlign w:val="center"/>
          </w:tcPr>
          <w:p w14:paraId="2D780434"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Đôn đốc hoàn thành trong Quý II/2026.</w:t>
            </w:r>
          </w:p>
        </w:tc>
      </w:tr>
      <w:tr w:rsidR="00EC5F85" w:rsidRPr="00EC5F85" w14:paraId="44A6839B" w14:textId="77777777" w:rsidTr="00E92A1B">
        <w:trPr>
          <w:trHeight w:val="2029"/>
        </w:trPr>
        <w:tc>
          <w:tcPr>
            <w:tcW w:w="988" w:type="dxa"/>
            <w:vAlign w:val="center"/>
          </w:tcPr>
          <w:p w14:paraId="4CE4A775" w14:textId="77777777" w:rsidR="00EC5F85" w:rsidRPr="00EC5F85" w:rsidRDefault="00EC5F85" w:rsidP="00406FD1">
            <w:pPr>
              <w:spacing w:after="0" w:line="240" w:lineRule="auto"/>
              <w:ind w:firstLine="29"/>
              <w:contextualSpacing w:val="0"/>
              <w:jc w:val="center"/>
              <w:rPr>
                <w:rFonts w:eastAsia="Calibri"/>
                <w:szCs w:val="26"/>
              </w:rPr>
            </w:pPr>
            <w:r w:rsidRPr="00EC5F85">
              <w:rPr>
                <w:rFonts w:eastAsia="Calibri"/>
                <w:szCs w:val="26"/>
              </w:rPr>
              <w:lastRenderedPageBreak/>
              <w:t>7</w:t>
            </w:r>
          </w:p>
        </w:tc>
        <w:tc>
          <w:tcPr>
            <w:tcW w:w="5670" w:type="dxa"/>
            <w:vAlign w:val="center"/>
          </w:tcPr>
          <w:p w14:paraId="7AF915E2" w14:textId="77777777" w:rsidR="00EC5F85" w:rsidRPr="00EC5F85" w:rsidRDefault="00EC5F85" w:rsidP="001D5BF5">
            <w:pPr>
              <w:spacing w:after="0" w:line="240" w:lineRule="auto"/>
              <w:ind w:firstLine="0"/>
              <w:contextualSpacing w:val="0"/>
              <w:rPr>
                <w:rFonts w:eastAsia="Calibri"/>
                <w:szCs w:val="26"/>
              </w:rPr>
            </w:pPr>
            <w:r w:rsidRPr="00EC5F85">
              <w:rPr>
                <w:rFonts w:eastAsia="Calibri"/>
                <w:szCs w:val="26"/>
              </w:rPr>
              <w:t>Chính sách hỗ trợ đầu tư phát triển sản xuất cho vùng đồng bào dân tộc thiểu số và miền núi; Chính sách hỗ trợ lãi suất đối với hộ gia đình đồng bào dân tộc thiểu số; Chính sách hỗ trợ cho sinh viên người dân tộc thiểu số trên địa bàn tỉnh Lâm Đồng.</w:t>
            </w:r>
          </w:p>
        </w:tc>
        <w:tc>
          <w:tcPr>
            <w:tcW w:w="3402" w:type="dxa"/>
            <w:vAlign w:val="center"/>
          </w:tcPr>
          <w:p w14:paraId="40C96BE6" w14:textId="77777777" w:rsidR="00EC5F85" w:rsidRPr="00EC5F85" w:rsidRDefault="00EC5F85" w:rsidP="00406FD1">
            <w:pPr>
              <w:spacing w:after="0" w:line="240" w:lineRule="auto"/>
              <w:ind w:firstLine="0"/>
              <w:contextualSpacing w:val="0"/>
              <w:jc w:val="left"/>
              <w:rPr>
                <w:rFonts w:eastAsia="Calibri"/>
                <w:szCs w:val="26"/>
              </w:rPr>
            </w:pPr>
            <w:r w:rsidRPr="00EC5F85">
              <w:rPr>
                <w:rFonts w:eastAsia="Calibri"/>
                <w:szCs w:val="26"/>
              </w:rPr>
              <w:t>Đảng ủy Sở Dân tộc và Tôn giáo</w:t>
            </w:r>
          </w:p>
        </w:tc>
        <w:tc>
          <w:tcPr>
            <w:tcW w:w="2126" w:type="dxa"/>
            <w:vAlign w:val="center"/>
          </w:tcPr>
          <w:p w14:paraId="0A3D2682" w14:textId="77777777" w:rsidR="00EC5F85" w:rsidRPr="00EC5F85" w:rsidRDefault="00EC5F85" w:rsidP="00DA4385">
            <w:pPr>
              <w:spacing w:after="0" w:line="240" w:lineRule="auto"/>
              <w:ind w:firstLine="0"/>
              <w:contextualSpacing w:val="0"/>
              <w:jc w:val="center"/>
              <w:rPr>
                <w:rFonts w:eastAsia="Calibri"/>
                <w:szCs w:val="26"/>
              </w:rPr>
            </w:pPr>
            <w:r w:rsidRPr="00EC5F85">
              <w:rPr>
                <w:rFonts w:eastAsia="Calibri"/>
                <w:szCs w:val="26"/>
              </w:rPr>
              <w:t>Quý II/2026</w:t>
            </w:r>
          </w:p>
        </w:tc>
        <w:tc>
          <w:tcPr>
            <w:tcW w:w="2376" w:type="dxa"/>
            <w:vAlign w:val="center"/>
          </w:tcPr>
          <w:p w14:paraId="66FAF56F" w14:textId="77777777" w:rsidR="00EC5F85" w:rsidRPr="00EC5F85" w:rsidRDefault="00EC5F85" w:rsidP="00173DAD">
            <w:pPr>
              <w:spacing w:after="0" w:line="240" w:lineRule="auto"/>
              <w:ind w:firstLine="37"/>
              <w:contextualSpacing w:val="0"/>
              <w:rPr>
                <w:rFonts w:eastAsia="Calibri"/>
                <w:szCs w:val="26"/>
              </w:rPr>
            </w:pPr>
            <w:r w:rsidRPr="00EC5F85">
              <w:rPr>
                <w:rFonts w:eastAsia="Calibri"/>
                <w:szCs w:val="26"/>
              </w:rPr>
              <w:t>Lập hồ sơ đề nghị xây dựng Nghị quyết trình Hội đồng nhân dân tỉnh tại kỳ họp thường lệ giữa năm 2026.</w:t>
            </w:r>
          </w:p>
        </w:tc>
      </w:tr>
    </w:tbl>
    <w:p w14:paraId="4313BACF" w14:textId="77777777" w:rsidR="00EC5F85" w:rsidRPr="00EC5F85" w:rsidRDefault="00EC5F85" w:rsidP="00EC5F85">
      <w:pPr>
        <w:spacing w:before="120" w:after="0" w:line="240" w:lineRule="auto"/>
        <w:ind w:firstLine="709"/>
        <w:contextualSpacing w:val="0"/>
        <w:rPr>
          <w:rFonts w:eastAsia="Calibri" w:cs="Times New Roman"/>
          <w:sz w:val="28"/>
          <w:szCs w:val="28"/>
        </w:rPr>
      </w:pPr>
    </w:p>
    <w:p w14:paraId="66F26772" w14:textId="77777777" w:rsidR="00EC5F85" w:rsidRPr="00EC5F85" w:rsidRDefault="00EC5F85" w:rsidP="00EC5F85">
      <w:pPr>
        <w:spacing w:before="120" w:after="0" w:line="240" w:lineRule="auto"/>
        <w:ind w:firstLine="709"/>
        <w:contextualSpacing w:val="0"/>
        <w:rPr>
          <w:rFonts w:eastAsia="Calibri" w:cs="Times New Roman"/>
          <w:sz w:val="28"/>
          <w:szCs w:val="28"/>
        </w:rPr>
      </w:pPr>
    </w:p>
    <w:p w14:paraId="3678F37C" w14:textId="77777777" w:rsidR="006B136A" w:rsidRDefault="006B136A"/>
    <w:sectPr w:rsidR="006B136A" w:rsidSect="009F4EEC">
      <w:pgSz w:w="16840" w:h="11907" w:orient="landscape" w:code="9"/>
      <w:pgMar w:top="1134" w:right="1134" w:bottom="1134" w:left="1134" w:header="567" w:footer="261"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83"/>
    <w:rsid w:val="00173DAD"/>
    <w:rsid w:val="001D5BF5"/>
    <w:rsid w:val="00217E83"/>
    <w:rsid w:val="00406FD1"/>
    <w:rsid w:val="004662D8"/>
    <w:rsid w:val="00535EA9"/>
    <w:rsid w:val="006B136A"/>
    <w:rsid w:val="00A9211E"/>
    <w:rsid w:val="00DA4385"/>
    <w:rsid w:val="00EC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6E3E"/>
  <w15:chartTrackingRefBased/>
  <w15:docId w15:val="{448A0609-78FE-4162-A02A-A2B1B956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table" w:styleId="TableGrid">
    <w:name w:val="Table Grid"/>
    <w:basedOn w:val="TableNormal"/>
    <w:uiPriority w:val="39"/>
    <w:rsid w:val="00EC5F85"/>
    <w:pPr>
      <w:spacing w:after="0" w:line="240" w:lineRule="auto"/>
      <w:ind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972</Words>
  <Characters>5547</Characters>
  <Application>Microsoft Office Word</Application>
  <DocSecurity>0</DocSecurity>
  <Lines>46</Lines>
  <Paragraphs>13</Paragraphs>
  <ScaleCrop>false</ScaleCrop>
  <Manager>Đảng ủy UBND tỉnh Lâm Đồng</Manager>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subject/>
  <dc:creator>Nguyễn Anh Trung</dc:creator>
  <cp:keywords/>
  <dc:description/>
  <cp:lastModifiedBy>ADMIN</cp:lastModifiedBy>
  <cp:revision>8</cp:revision>
  <dcterms:created xsi:type="dcterms:W3CDTF">2026-04-07T02:54:00Z</dcterms:created>
  <dcterms:modified xsi:type="dcterms:W3CDTF">2026-04-07T03:51:00Z</dcterms:modified>
</cp:coreProperties>
</file>