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7" w:type="dxa"/>
        <w:jc w:val="center"/>
        <w:tblLook w:val="01E0" w:firstRow="1" w:lastRow="1" w:firstColumn="1" w:lastColumn="1" w:noHBand="0" w:noVBand="0"/>
      </w:tblPr>
      <w:tblGrid>
        <w:gridCol w:w="5139"/>
        <w:gridCol w:w="4588"/>
      </w:tblGrid>
      <w:tr w:rsidR="00B4428B" w:rsidRPr="0058658E" w14:paraId="1E6421F1" w14:textId="77777777" w:rsidTr="00130A5F">
        <w:trPr>
          <w:trHeight w:val="269"/>
          <w:jc w:val="center"/>
        </w:trPr>
        <w:tc>
          <w:tcPr>
            <w:tcW w:w="5139" w:type="dxa"/>
          </w:tcPr>
          <w:p w14:paraId="6CF5A97B" w14:textId="77777777" w:rsidR="00B4428B" w:rsidRPr="0058658E" w:rsidRDefault="00162FFF" w:rsidP="00C00DBE">
            <w:pPr>
              <w:spacing w:line="264" w:lineRule="auto"/>
              <w:jc w:val="center"/>
              <w:rPr>
                <w:rFonts w:asciiTheme="majorHAnsi" w:hAnsiTheme="majorHAnsi" w:cstheme="majorHAnsi"/>
                <w:color w:val="000000"/>
                <w:sz w:val="28"/>
                <w:szCs w:val="28"/>
              </w:rPr>
            </w:pPr>
            <w:r w:rsidRPr="0058658E">
              <w:rPr>
                <w:rFonts w:asciiTheme="majorHAnsi" w:hAnsiTheme="majorHAnsi" w:cstheme="majorHAnsi"/>
                <w:color w:val="000000"/>
                <w:sz w:val="28"/>
                <w:szCs w:val="28"/>
              </w:rPr>
              <w:t xml:space="preserve">ĐẢNG BỘ </w:t>
            </w:r>
            <w:r w:rsidR="00B4428B" w:rsidRPr="0058658E">
              <w:rPr>
                <w:rFonts w:asciiTheme="majorHAnsi" w:hAnsiTheme="majorHAnsi" w:cstheme="majorHAnsi"/>
                <w:color w:val="000000"/>
                <w:sz w:val="28"/>
                <w:szCs w:val="28"/>
              </w:rPr>
              <w:t>TỈNH LÂM ĐỒNG</w:t>
            </w:r>
          </w:p>
        </w:tc>
        <w:tc>
          <w:tcPr>
            <w:tcW w:w="4588" w:type="dxa"/>
          </w:tcPr>
          <w:p w14:paraId="2773BE9C" w14:textId="2D5CC69D" w:rsidR="00B4428B" w:rsidRPr="0058658E" w:rsidRDefault="002C0F39" w:rsidP="00C00DBE">
            <w:pPr>
              <w:spacing w:line="264" w:lineRule="auto"/>
              <w:jc w:val="center"/>
              <w:rPr>
                <w:rFonts w:asciiTheme="majorHAnsi" w:hAnsiTheme="majorHAnsi" w:cstheme="majorHAnsi"/>
                <w:b/>
                <w:color w:val="000000"/>
                <w:sz w:val="28"/>
                <w:szCs w:val="28"/>
              </w:rPr>
            </w:pPr>
            <w:r w:rsidRPr="0058658E">
              <w:rPr>
                <w:rFonts w:asciiTheme="majorHAnsi" w:hAnsiTheme="majorHAnsi" w:cstheme="majorHAnsi"/>
                <w:noProof/>
                <w:color w:val="000000"/>
                <w:sz w:val="10"/>
                <w:szCs w:val="10"/>
                <w:vertAlign w:val="superscript"/>
                <w:lang w:val="vi-VN" w:eastAsia="vi-VN"/>
              </w:rPr>
              <mc:AlternateContent>
                <mc:Choice Requires="wps">
                  <w:drawing>
                    <wp:anchor distT="0" distB="0" distL="114300" distR="114300" simplePos="0" relativeHeight="251657728" behindDoc="0" locked="0" layoutInCell="1" allowOverlap="1" wp14:anchorId="18D15B67" wp14:editId="35CDA5C2">
                      <wp:simplePos x="0" y="0"/>
                      <wp:positionH relativeFrom="column">
                        <wp:posOffset>346710</wp:posOffset>
                      </wp:positionH>
                      <wp:positionV relativeFrom="paragraph">
                        <wp:posOffset>217805</wp:posOffset>
                      </wp:positionV>
                      <wp:extent cx="2136140" cy="0"/>
                      <wp:effectExtent l="12700" t="9525" r="13335" b="9525"/>
                      <wp:wrapNone/>
                      <wp:docPr id="173333837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C7308" id="_x0000_t32" coordsize="21600,21600" o:spt="32" o:oned="t" path="m,l21600,21600e" filled="f">
                      <v:path arrowok="t" fillok="f" o:connecttype="none"/>
                      <o:lock v:ext="edit" shapetype="t"/>
                    </v:shapetype>
                    <v:shape id="AutoShape 3" o:spid="_x0000_s1026" type="#_x0000_t32" style="position:absolute;margin-left:27.3pt;margin-top:17.15pt;width:168.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"/>
                  </w:pict>
                </mc:Fallback>
              </mc:AlternateContent>
            </w:r>
            <w:r w:rsidR="00023CEB" w:rsidRPr="0058658E">
              <w:rPr>
                <w:rFonts w:asciiTheme="majorHAnsi" w:hAnsiTheme="majorHAnsi" w:cstheme="majorHAnsi"/>
                <w:b/>
                <w:color w:val="000000"/>
                <w:sz w:val="28"/>
                <w:szCs w:val="28"/>
              </w:rPr>
              <w:t>ĐẢNG CỘNG SẢN VIỆT NAM</w:t>
            </w:r>
          </w:p>
        </w:tc>
      </w:tr>
      <w:tr w:rsidR="00B4428B" w:rsidRPr="0058658E" w14:paraId="4EE2036F" w14:textId="77777777" w:rsidTr="00130A5F">
        <w:trPr>
          <w:trHeight w:val="269"/>
          <w:jc w:val="center"/>
        </w:trPr>
        <w:tc>
          <w:tcPr>
            <w:tcW w:w="5139" w:type="dxa"/>
          </w:tcPr>
          <w:p w14:paraId="0276E808" w14:textId="77777777" w:rsidR="00B4428B" w:rsidRPr="0058658E" w:rsidRDefault="00023CEB" w:rsidP="00C00DBE">
            <w:pPr>
              <w:jc w:val="center"/>
              <w:rPr>
                <w:rFonts w:asciiTheme="majorHAnsi" w:hAnsiTheme="majorHAnsi" w:cstheme="majorHAnsi"/>
                <w:b/>
                <w:color w:val="000000"/>
                <w:sz w:val="28"/>
                <w:szCs w:val="28"/>
              </w:rPr>
            </w:pPr>
            <w:r w:rsidRPr="0058658E">
              <w:rPr>
                <w:rFonts w:asciiTheme="majorHAnsi" w:hAnsiTheme="majorHAnsi" w:cstheme="majorHAnsi"/>
                <w:b/>
                <w:color w:val="000000"/>
                <w:sz w:val="28"/>
                <w:szCs w:val="28"/>
              </w:rPr>
              <w:t xml:space="preserve">ĐẢNG ỦY </w:t>
            </w:r>
            <w:proofErr w:type="spellStart"/>
            <w:r w:rsidRPr="0058658E">
              <w:rPr>
                <w:rFonts w:asciiTheme="majorHAnsi" w:hAnsiTheme="majorHAnsi" w:cstheme="majorHAnsi"/>
                <w:b/>
                <w:color w:val="000000"/>
                <w:sz w:val="28"/>
                <w:szCs w:val="28"/>
              </w:rPr>
              <w:t>ỦY</w:t>
            </w:r>
            <w:proofErr w:type="spellEnd"/>
            <w:r w:rsidRPr="0058658E">
              <w:rPr>
                <w:rFonts w:asciiTheme="majorHAnsi" w:hAnsiTheme="majorHAnsi" w:cstheme="majorHAnsi"/>
                <w:b/>
                <w:color w:val="000000"/>
                <w:sz w:val="28"/>
                <w:szCs w:val="28"/>
              </w:rPr>
              <w:t xml:space="preserve"> BAN NHÂN DÂN TỈNH</w:t>
            </w:r>
          </w:p>
        </w:tc>
        <w:tc>
          <w:tcPr>
            <w:tcW w:w="4588" w:type="dxa"/>
          </w:tcPr>
          <w:p w14:paraId="26B02757" w14:textId="77777777" w:rsidR="00B4428B" w:rsidRPr="0058658E" w:rsidRDefault="00B4428B" w:rsidP="00C00DBE">
            <w:pPr>
              <w:jc w:val="center"/>
              <w:rPr>
                <w:rFonts w:asciiTheme="majorHAnsi" w:hAnsiTheme="majorHAnsi" w:cstheme="majorHAnsi"/>
                <w:b/>
                <w:color w:val="000000"/>
                <w:sz w:val="28"/>
                <w:szCs w:val="28"/>
              </w:rPr>
            </w:pPr>
          </w:p>
        </w:tc>
      </w:tr>
      <w:tr w:rsidR="00B4428B" w:rsidRPr="0058658E" w14:paraId="15758275" w14:textId="77777777" w:rsidTr="00130A5F">
        <w:trPr>
          <w:trHeight w:val="269"/>
          <w:jc w:val="center"/>
        </w:trPr>
        <w:tc>
          <w:tcPr>
            <w:tcW w:w="5139" w:type="dxa"/>
          </w:tcPr>
          <w:p w14:paraId="4FAA8719" w14:textId="77777777" w:rsidR="00B4428B" w:rsidRPr="0058658E" w:rsidRDefault="00B4428B" w:rsidP="00E36D68">
            <w:pPr>
              <w:jc w:val="center"/>
              <w:rPr>
                <w:rFonts w:asciiTheme="majorHAnsi" w:hAnsiTheme="majorHAnsi" w:cstheme="majorHAnsi"/>
                <w:color w:val="000000"/>
                <w:sz w:val="10"/>
                <w:szCs w:val="10"/>
                <w:vertAlign w:val="superscript"/>
              </w:rPr>
            </w:pPr>
          </w:p>
        </w:tc>
        <w:tc>
          <w:tcPr>
            <w:tcW w:w="4588" w:type="dxa"/>
          </w:tcPr>
          <w:p w14:paraId="5C0DB8C0" w14:textId="310E74E8" w:rsidR="00B4428B" w:rsidRPr="0058658E" w:rsidRDefault="00706E48" w:rsidP="00E36D68">
            <w:pPr>
              <w:jc w:val="center"/>
              <w:rPr>
                <w:rFonts w:asciiTheme="majorHAnsi" w:hAnsiTheme="majorHAnsi" w:cstheme="majorHAnsi"/>
                <w:color w:val="000000"/>
                <w:sz w:val="10"/>
                <w:szCs w:val="10"/>
                <w:vertAlign w:val="superscript"/>
              </w:rPr>
            </w:pPr>
            <w:proofErr w:type="spellStart"/>
            <w:r w:rsidRPr="0058658E">
              <w:rPr>
                <w:rFonts w:asciiTheme="majorHAnsi" w:hAnsiTheme="majorHAnsi" w:cstheme="majorHAnsi"/>
                <w:i/>
                <w:color w:val="000000"/>
                <w:sz w:val="26"/>
                <w:szCs w:val="26"/>
              </w:rPr>
              <w:t>Lâm</w:t>
            </w:r>
            <w:proofErr w:type="spellEnd"/>
            <w:r w:rsidRPr="0058658E">
              <w:rPr>
                <w:rFonts w:asciiTheme="majorHAnsi" w:hAnsiTheme="majorHAnsi" w:cstheme="majorHAnsi"/>
                <w:i/>
                <w:color w:val="000000"/>
                <w:sz w:val="26"/>
                <w:szCs w:val="26"/>
              </w:rPr>
              <w:t xml:space="preserve"> </w:t>
            </w:r>
            <w:proofErr w:type="spellStart"/>
            <w:r w:rsidRPr="0058658E">
              <w:rPr>
                <w:rFonts w:asciiTheme="majorHAnsi" w:hAnsiTheme="majorHAnsi" w:cstheme="majorHAnsi"/>
                <w:i/>
                <w:color w:val="000000"/>
                <w:sz w:val="26"/>
                <w:szCs w:val="26"/>
              </w:rPr>
              <w:t>Đồng</w:t>
            </w:r>
            <w:proofErr w:type="spellEnd"/>
            <w:r w:rsidRPr="0058658E">
              <w:rPr>
                <w:rFonts w:asciiTheme="majorHAnsi" w:hAnsiTheme="majorHAnsi" w:cstheme="majorHAnsi"/>
                <w:i/>
                <w:color w:val="000000"/>
                <w:sz w:val="26"/>
                <w:szCs w:val="26"/>
              </w:rPr>
              <w:t xml:space="preserve">, </w:t>
            </w:r>
            <w:proofErr w:type="spellStart"/>
            <w:r w:rsidRPr="0058658E">
              <w:rPr>
                <w:rFonts w:asciiTheme="majorHAnsi" w:hAnsiTheme="majorHAnsi" w:cstheme="majorHAnsi"/>
                <w:i/>
                <w:color w:val="000000"/>
                <w:sz w:val="26"/>
                <w:szCs w:val="26"/>
              </w:rPr>
              <w:t>ngày</w:t>
            </w:r>
            <w:proofErr w:type="spellEnd"/>
            <w:r w:rsidRPr="0058658E">
              <w:rPr>
                <w:rFonts w:asciiTheme="majorHAnsi" w:hAnsiTheme="majorHAnsi" w:cstheme="majorHAnsi"/>
                <w:i/>
                <w:color w:val="000000"/>
                <w:sz w:val="26"/>
                <w:szCs w:val="26"/>
              </w:rPr>
              <w:t xml:space="preserve">      </w:t>
            </w:r>
            <w:proofErr w:type="spellStart"/>
            <w:r w:rsidRPr="0058658E">
              <w:rPr>
                <w:rFonts w:asciiTheme="majorHAnsi" w:hAnsiTheme="majorHAnsi" w:cstheme="majorHAnsi"/>
                <w:i/>
                <w:color w:val="000000"/>
                <w:sz w:val="26"/>
                <w:szCs w:val="26"/>
              </w:rPr>
              <w:t>tháng</w:t>
            </w:r>
            <w:proofErr w:type="spellEnd"/>
            <w:r w:rsidRPr="0058658E">
              <w:rPr>
                <w:rFonts w:asciiTheme="majorHAnsi" w:hAnsiTheme="majorHAnsi" w:cstheme="majorHAnsi"/>
                <w:i/>
                <w:color w:val="000000"/>
                <w:sz w:val="26"/>
                <w:szCs w:val="26"/>
              </w:rPr>
              <w:t xml:space="preserve"> </w:t>
            </w:r>
            <w:r w:rsidR="009448FF">
              <w:rPr>
                <w:rFonts w:asciiTheme="majorHAnsi" w:hAnsiTheme="majorHAnsi" w:cstheme="majorHAnsi"/>
                <w:i/>
                <w:color w:val="000000"/>
                <w:sz w:val="26"/>
                <w:szCs w:val="26"/>
              </w:rPr>
              <w:t>6</w:t>
            </w:r>
            <w:r w:rsidRPr="0058658E">
              <w:rPr>
                <w:rFonts w:asciiTheme="majorHAnsi" w:hAnsiTheme="majorHAnsi" w:cstheme="majorHAnsi"/>
                <w:i/>
                <w:color w:val="000000"/>
                <w:sz w:val="26"/>
                <w:szCs w:val="26"/>
              </w:rPr>
              <w:t xml:space="preserve"> </w:t>
            </w:r>
            <w:proofErr w:type="spellStart"/>
            <w:r w:rsidR="00023CEB" w:rsidRPr="0058658E">
              <w:rPr>
                <w:rFonts w:asciiTheme="majorHAnsi" w:hAnsiTheme="majorHAnsi" w:cstheme="majorHAnsi"/>
                <w:i/>
                <w:color w:val="000000"/>
                <w:sz w:val="26"/>
                <w:szCs w:val="26"/>
              </w:rPr>
              <w:t>năm</w:t>
            </w:r>
            <w:proofErr w:type="spellEnd"/>
            <w:r w:rsidR="00023CEB" w:rsidRPr="0058658E">
              <w:rPr>
                <w:rFonts w:asciiTheme="majorHAnsi" w:hAnsiTheme="majorHAnsi" w:cstheme="majorHAnsi"/>
                <w:i/>
                <w:color w:val="000000"/>
                <w:sz w:val="26"/>
                <w:szCs w:val="26"/>
              </w:rPr>
              <w:t xml:space="preserve"> 202</w:t>
            </w:r>
            <w:r w:rsidRPr="0058658E">
              <w:rPr>
                <w:rFonts w:asciiTheme="majorHAnsi" w:hAnsiTheme="majorHAnsi" w:cstheme="majorHAnsi"/>
                <w:i/>
                <w:color w:val="000000"/>
                <w:sz w:val="26"/>
                <w:szCs w:val="26"/>
              </w:rPr>
              <w:t>6</w:t>
            </w:r>
          </w:p>
        </w:tc>
      </w:tr>
      <w:tr w:rsidR="00B4428B" w:rsidRPr="0058658E" w14:paraId="0A94F6F4" w14:textId="77777777" w:rsidTr="00130A5F">
        <w:trPr>
          <w:trHeight w:val="413"/>
          <w:jc w:val="center"/>
        </w:trPr>
        <w:tc>
          <w:tcPr>
            <w:tcW w:w="5139" w:type="dxa"/>
          </w:tcPr>
          <w:p w14:paraId="581A7AC6" w14:textId="7F4238EA" w:rsidR="00B4428B" w:rsidRPr="0058658E" w:rsidRDefault="003A66A1" w:rsidP="00E36D68">
            <w:pPr>
              <w:jc w:val="center"/>
              <w:rPr>
                <w:rFonts w:asciiTheme="majorHAnsi" w:hAnsiTheme="majorHAnsi" w:cstheme="majorHAnsi"/>
                <w:color w:val="000000"/>
                <w:sz w:val="26"/>
                <w:szCs w:val="26"/>
              </w:rPr>
            </w:pPr>
            <w:proofErr w:type="spellStart"/>
            <w:r w:rsidRPr="0058658E">
              <w:rPr>
                <w:rFonts w:asciiTheme="majorHAnsi" w:hAnsiTheme="majorHAnsi" w:cstheme="majorHAnsi"/>
                <w:color w:val="000000"/>
                <w:sz w:val="26"/>
                <w:szCs w:val="26"/>
              </w:rPr>
              <w:t>Số</w:t>
            </w:r>
            <w:proofErr w:type="spellEnd"/>
            <w:r w:rsidRPr="0058658E">
              <w:rPr>
                <w:rFonts w:asciiTheme="majorHAnsi" w:hAnsiTheme="majorHAnsi" w:cstheme="majorHAnsi"/>
                <w:color w:val="000000"/>
                <w:sz w:val="26"/>
                <w:szCs w:val="26"/>
              </w:rPr>
              <w:t xml:space="preserve"> </w:t>
            </w:r>
            <w:r w:rsidR="00344577" w:rsidRPr="0058658E">
              <w:rPr>
                <w:rFonts w:asciiTheme="majorHAnsi" w:hAnsiTheme="majorHAnsi" w:cstheme="majorHAnsi"/>
                <w:color w:val="000000"/>
                <w:sz w:val="26"/>
                <w:szCs w:val="26"/>
              </w:rPr>
              <w:t xml:space="preserve">  </w:t>
            </w:r>
            <w:r w:rsidR="000A7CA4" w:rsidRPr="0058658E">
              <w:rPr>
                <w:rFonts w:asciiTheme="majorHAnsi" w:hAnsiTheme="majorHAnsi" w:cstheme="majorHAnsi"/>
                <w:color w:val="000000"/>
                <w:sz w:val="26"/>
                <w:szCs w:val="26"/>
              </w:rPr>
              <w:t xml:space="preserve"> </w:t>
            </w:r>
            <w:r w:rsidR="00023CEB" w:rsidRPr="0058658E">
              <w:rPr>
                <w:rFonts w:asciiTheme="majorHAnsi" w:hAnsiTheme="majorHAnsi" w:cstheme="majorHAnsi"/>
                <w:color w:val="000000"/>
                <w:sz w:val="26"/>
                <w:szCs w:val="26"/>
              </w:rPr>
              <w:t xml:space="preserve">      -</w:t>
            </w:r>
            <w:proofErr w:type="spellStart"/>
            <w:r w:rsidR="00023CEB" w:rsidRPr="0058658E">
              <w:rPr>
                <w:rFonts w:asciiTheme="majorHAnsi" w:hAnsiTheme="majorHAnsi" w:cstheme="majorHAnsi"/>
                <w:color w:val="000000"/>
                <w:sz w:val="26"/>
                <w:szCs w:val="26"/>
              </w:rPr>
              <w:t>TTr</w:t>
            </w:r>
            <w:proofErr w:type="spellEnd"/>
            <w:r w:rsidR="00023CEB" w:rsidRPr="0058658E">
              <w:rPr>
                <w:rFonts w:asciiTheme="majorHAnsi" w:hAnsiTheme="majorHAnsi" w:cstheme="majorHAnsi"/>
                <w:color w:val="000000"/>
                <w:sz w:val="26"/>
                <w:szCs w:val="26"/>
              </w:rPr>
              <w:t>/ĐU</w:t>
            </w:r>
          </w:p>
        </w:tc>
        <w:tc>
          <w:tcPr>
            <w:tcW w:w="4588" w:type="dxa"/>
          </w:tcPr>
          <w:p w14:paraId="0AE4E795" w14:textId="77777777" w:rsidR="00B4428B" w:rsidRPr="0058658E" w:rsidRDefault="007B2496" w:rsidP="00DB673C">
            <w:pPr>
              <w:jc w:val="center"/>
              <w:rPr>
                <w:rFonts w:asciiTheme="majorHAnsi" w:hAnsiTheme="majorHAnsi" w:cstheme="majorHAnsi"/>
                <w:i/>
                <w:color w:val="000000"/>
                <w:sz w:val="26"/>
                <w:szCs w:val="26"/>
                <w:lang w:val="vi-VN"/>
              </w:rPr>
            </w:pPr>
            <w:r w:rsidRPr="0058658E">
              <w:rPr>
                <w:rFonts w:asciiTheme="majorHAnsi" w:hAnsiTheme="majorHAnsi" w:cstheme="majorHAnsi"/>
                <w:i/>
                <w:color w:val="000000"/>
                <w:sz w:val="26"/>
                <w:szCs w:val="26"/>
              </w:rPr>
              <w:t xml:space="preserve">     </w:t>
            </w:r>
          </w:p>
        </w:tc>
      </w:tr>
      <w:tr w:rsidR="00023CEB" w:rsidRPr="0058658E" w14:paraId="61AA3C63" w14:textId="77777777" w:rsidTr="00130A5F">
        <w:trPr>
          <w:trHeight w:val="269"/>
          <w:jc w:val="center"/>
        </w:trPr>
        <w:tc>
          <w:tcPr>
            <w:tcW w:w="9727" w:type="dxa"/>
            <w:gridSpan w:val="2"/>
          </w:tcPr>
          <w:p w14:paraId="76446A55" w14:textId="6B7E27CD" w:rsidR="00151150" w:rsidRPr="0058658E" w:rsidRDefault="00151150" w:rsidP="00162FFF">
            <w:pPr>
              <w:spacing w:before="120"/>
              <w:jc w:val="center"/>
              <w:rPr>
                <w:rFonts w:asciiTheme="majorHAnsi" w:hAnsiTheme="majorHAnsi" w:cstheme="majorHAnsi"/>
                <w:b/>
                <w:bCs/>
                <w:color w:val="000000"/>
                <w:sz w:val="28"/>
                <w:szCs w:val="28"/>
              </w:rPr>
            </w:pPr>
          </w:p>
          <w:p w14:paraId="0FD2AE7C" w14:textId="0C3FB656" w:rsidR="00023CEB" w:rsidRPr="0058658E" w:rsidRDefault="00023CEB" w:rsidP="00162FFF">
            <w:pPr>
              <w:spacing w:before="120"/>
              <w:jc w:val="center"/>
              <w:rPr>
                <w:rFonts w:asciiTheme="majorHAnsi" w:hAnsiTheme="majorHAnsi" w:cstheme="majorHAnsi"/>
                <w:b/>
                <w:bCs/>
                <w:color w:val="000000"/>
                <w:sz w:val="28"/>
                <w:szCs w:val="28"/>
              </w:rPr>
            </w:pPr>
            <w:r w:rsidRPr="0058658E">
              <w:rPr>
                <w:rFonts w:asciiTheme="majorHAnsi" w:hAnsiTheme="majorHAnsi" w:cstheme="majorHAnsi"/>
                <w:b/>
                <w:bCs/>
                <w:color w:val="000000"/>
                <w:sz w:val="28"/>
                <w:szCs w:val="28"/>
              </w:rPr>
              <w:t>TỜ TRÌNH</w:t>
            </w:r>
          </w:p>
          <w:p w14:paraId="1CCC88A5" w14:textId="77777777" w:rsidR="00671158" w:rsidRPr="0058658E" w:rsidRDefault="00AE6210" w:rsidP="005A5F54">
            <w:pPr>
              <w:jc w:val="center"/>
              <w:rPr>
                <w:rFonts w:asciiTheme="majorHAnsi" w:hAnsiTheme="majorHAnsi" w:cstheme="majorHAnsi"/>
                <w:b/>
                <w:spacing w:val="-4"/>
                <w:sz w:val="28"/>
                <w:szCs w:val="28"/>
              </w:rPr>
            </w:pPr>
            <w:proofErr w:type="spellStart"/>
            <w:r w:rsidRPr="0058658E">
              <w:rPr>
                <w:rFonts w:asciiTheme="majorHAnsi" w:hAnsiTheme="majorHAnsi" w:cstheme="majorHAnsi"/>
                <w:b/>
                <w:bCs/>
                <w:color w:val="000000"/>
                <w:sz w:val="28"/>
                <w:szCs w:val="28"/>
              </w:rPr>
              <w:t>Về</w:t>
            </w:r>
            <w:proofErr w:type="spellEnd"/>
            <w:r w:rsidRPr="0058658E">
              <w:rPr>
                <w:rFonts w:asciiTheme="majorHAnsi" w:hAnsiTheme="majorHAnsi" w:cstheme="majorHAnsi"/>
                <w:b/>
                <w:bCs/>
                <w:color w:val="000000"/>
                <w:sz w:val="28"/>
                <w:szCs w:val="28"/>
              </w:rPr>
              <w:t xml:space="preserve"> </w:t>
            </w:r>
            <w:proofErr w:type="spellStart"/>
            <w:r w:rsidRPr="0058658E">
              <w:rPr>
                <w:rFonts w:asciiTheme="majorHAnsi" w:hAnsiTheme="majorHAnsi" w:cstheme="majorHAnsi"/>
                <w:b/>
                <w:bCs/>
                <w:color w:val="000000"/>
                <w:sz w:val="28"/>
                <w:szCs w:val="28"/>
              </w:rPr>
              <w:t>việc</w:t>
            </w:r>
            <w:proofErr w:type="spellEnd"/>
            <w:r w:rsidRPr="0058658E">
              <w:rPr>
                <w:rFonts w:asciiTheme="majorHAnsi" w:hAnsiTheme="majorHAnsi" w:cstheme="majorHAnsi"/>
                <w:b/>
                <w:bCs/>
                <w:color w:val="000000"/>
                <w:sz w:val="28"/>
                <w:szCs w:val="28"/>
              </w:rPr>
              <w:t xml:space="preserve"> </w:t>
            </w:r>
            <w:proofErr w:type="spellStart"/>
            <w:r w:rsidRPr="0058658E">
              <w:rPr>
                <w:rFonts w:asciiTheme="majorHAnsi" w:hAnsiTheme="majorHAnsi" w:cstheme="majorHAnsi"/>
                <w:b/>
                <w:bCs/>
                <w:color w:val="000000"/>
                <w:sz w:val="28"/>
                <w:szCs w:val="28"/>
              </w:rPr>
              <w:t>b</w:t>
            </w:r>
            <w:r w:rsidR="00E170B5" w:rsidRPr="0058658E">
              <w:rPr>
                <w:rFonts w:asciiTheme="majorHAnsi" w:hAnsiTheme="majorHAnsi" w:cstheme="majorHAnsi"/>
                <w:b/>
                <w:bCs/>
                <w:color w:val="000000"/>
                <w:sz w:val="28"/>
                <w:szCs w:val="28"/>
              </w:rPr>
              <w:t>áo</w:t>
            </w:r>
            <w:proofErr w:type="spellEnd"/>
            <w:r w:rsidR="00E170B5" w:rsidRPr="0058658E">
              <w:rPr>
                <w:rFonts w:asciiTheme="majorHAnsi" w:hAnsiTheme="majorHAnsi" w:cstheme="majorHAnsi"/>
                <w:b/>
                <w:bCs/>
                <w:color w:val="000000"/>
                <w:sz w:val="28"/>
                <w:szCs w:val="28"/>
              </w:rPr>
              <w:t xml:space="preserve"> </w:t>
            </w:r>
            <w:proofErr w:type="spellStart"/>
            <w:r w:rsidR="00E170B5" w:rsidRPr="0058658E">
              <w:rPr>
                <w:rFonts w:asciiTheme="majorHAnsi" w:hAnsiTheme="majorHAnsi" w:cstheme="majorHAnsi"/>
                <w:b/>
                <w:bCs/>
                <w:color w:val="000000"/>
                <w:sz w:val="28"/>
                <w:szCs w:val="28"/>
              </w:rPr>
              <w:t>cáo</w:t>
            </w:r>
            <w:proofErr w:type="spellEnd"/>
            <w:r w:rsidR="00E170B5" w:rsidRPr="0058658E">
              <w:rPr>
                <w:rFonts w:asciiTheme="majorHAnsi" w:hAnsiTheme="majorHAnsi" w:cstheme="majorHAnsi"/>
                <w:b/>
                <w:bCs/>
                <w:color w:val="000000"/>
                <w:sz w:val="28"/>
                <w:szCs w:val="28"/>
              </w:rPr>
              <w:t xml:space="preserve">, </w:t>
            </w:r>
            <w:proofErr w:type="spellStart"/>
            <w:r w:rsidR="00E170B5" w:rsidRPr="0058658E">
              <w:rPr>
                <w:rFonts w:asciiTheme="majorHAnsi" w:hAnsiTheme="majorHAnsi" w:cstheme="majorHAnsi"/>
                <w:b/>
                <w:bCs/>
                <w:color w:val="000000"/>
                <w:sz w:val="28"/>
                <w:szCs w:val="28"/>
              </w:rPr>
              <w:t>xin</w:t>
            </w:r>
            <w:proofErr w:type="spellEnd"/>
            <w:r w:rsidR="00E170B5" w:rsidRPr="0058658E">
              <w:rPr>
                <w:rFonts w:asciiTheme="majorHAnsi" w:hAnsiTheme="majorHAnsi" w:cstheme="majorHAnsi"/>
                <w:b/>
                <w:bCs/>
                <w:color w:val="000000"/>
                <w:sz w:val="28"/>
                <w:szCs w:val="28"/>
              </w:rPr>
              <w:t xml:space="preserve"> ý </w:t>
            </w:r>
            <w:proofErr w:type="spellStart"/>
            <w:r w:rsidR="00E170B5" w:rsidRPr="0058658E">
              <w:rPr>
                <w:rFonts w:asciiTheme="majorHAnsi" w:hAnsiTheme="majorHAnsi" w:cstheme="majorHAnsi"/>
                <w:b/>
                <w:bCs/>
                <w:color w:val="000000"/>
                <w:sz w:val="28"/>
                <w:szCs w:val="28"/>
              </w:rPr>
              <w:t>kiến</w:t>
            </w:r>
            <w:proofErr w:type="spellEnd"/>
            <w:r w:rsidR="00E170B5" w:rsidRPr="0058658E">
              <w:rPr>
                <w:rFonts w:asciiTheme="majorHAnsi" w:hAnsiTheme="majorHAnsi" w:cstheme="majorHAnsi"/>
                <w:b/>
                <w:bCs/>
                <w:color w:val="000000"/>
                <w:sz w:val="28"/>
                <w:szCs w:val="28"/>
              </w:rPr>
              <w:t xml:space="preserve"> </w:t>
            </w:r>
            <w:proofErr w:type="spellStart"/>
            <w:r w:rsidR="00706E48" w:rsidRPr="0058658E">
              <w:rPr>
                <w:rFonts w:asciiTheme="majorHAnsi" w:hAnsiTheme="majorHAnsi" w:cstheme="majorHAnsi"/>
                <w:b/>
                <w:bCs/>
                <w:color w:val="000000"/>
                <w:sz w:val="28"/>
                <w:szCs w:val="28"/>
              </w:rPr>
              <w:t>về</w:t>
            </w:r>
            <w:proofErr w:type="spellEnd"/>
            <w:r w:rsidR="00706E48" w:rsidRPr="0058658E">
              <w:rPr>
                <w:rFonts w:asciiTheme="majorHAnsi" w:hAnsiTheme="majorHAnsi" w:cstheme="majorHAnsi"/>
                <w:b/>
                <w:bCs/>
                <w:color w:val="000000"/>
                <w:sz w:val="28"/>
                <w:szCs w:val="28"/>
              </w:rPr>
              <w:t xml:space="preserve"> </w:t>
            </w:r>
            <w:r w:rsidR="00671158" w:rsidRPr="0058658E">
              <w:rPr>
                <w:rFonts w:asciiTheme="majorHAnsi" w:hAnsiTheme="majorHAnsi" w:cstheme="majorHAnsi"/>
                <w:b/>
                <w:spacing w:val="-2"/>
                <w:sz w:val="28"/>
                <w:szCs w:val="28"/>
              </w:rPr>
              <w:t>b</w:t>
            </w:r>
            <w:r w:rsidR="00671158" w:rsidRPr="0058658E">
              <w:rPr>
                <w:rFonts w:asciiTheme="majorHAnsi" w:hAnsiTheme="majorHAnsi" w:cstheme="majorHAnsi"/>
                <w:b/>
                <w:spacing w:val="-2"/>
                <w:sz w:val="28"/>
                <w:szCs w:val="28"/>
                <w:lang w:val="vi-VN"/>
              </w:rPr>
              <w:t>ổ sung</w:t>
            </w:r>
            <w:r w:rsidR="00671158" w:rsidRPr="0058658E">
              <w:rPr>
                <w:rFonts w:asciiTheme="majorHAnsi" w:hAnsiTheme="majorHAnsi" w:cstheme="majorHAnsi"/>
                <w:b/>
                <w:spacing w:val="-2"/>
                <w:sz w:val="28"/>
                <w:szCs w:val="28"/>
              </w:rPr>
              <w:t xml:space="preserve"> </w:t>
            </w:r>
            <w:r w:rsidR="00671158" w:rsidRPr="0058658E">
              <w:rPr>
                <w:rFonts w:asciiTheme="majorHAnsi" w:hAnsiTheme="majorHAnsi" w:cstheme="majorHAnsi"/>
                <w:b/>
                <w:spacing w:val="-4"/>
                <w:sz w:val="28"/>
                <w:szCs w:val="28"/>
                <w:lang w:val="vi-VN"/>
              </w:rPr>
              <w:t>dự toán năm 2026 cho Sở Nội vụ</w:t>
            </w:r>
            <w:r w:rsidR="00671158" w:rsidRPr="0058658E">
              <w:rPr>
                <w:rFonts w:asciiTheme="majorHAnsi" w:hAnsiTheme="majorHAnsi" w:cstheme="majorHAnsi"/>
                <w:b/>
                <w:spacing w:val="-4"/>
                <w:sz w:val="28"/>
                <w:szCs w:val="28"/>
              </w:rPr>
              <w:t xml:space="preserve"> </w:t>
            </w:r>
            <w:r w:rsidR="00671158" w:rsidRPr="0058658E">
              <w:rPr>
                <w:rFonts w:asciiTheme="majorHAnsi" w:hAnsiTheme="majorHAnsi" w:cstheme="majorHAnsi"/>
                <w:b/>
                <w:spacing w:val="-4"/>
                <w:sz w:val="28"/>
                <w:szCs w:val="28"/>
                <w:lang w:val="vi-VN"/>
              </w:rPr>
              <w:t>và</w:t>
            </w:r>
          </w:p>
          <w:p w14:paraId="237877DB" w14:textId="6DA2E5E6" w:rsidR="00671158" w:rsidRPr="0058658E" w:rsidRDefault="00671158" w:rsidP="005A5F54">
            <w:pPr>
              <w:jc w:val="center"/>
              <w:rPr>
                <w:rFonts w:asciiTheme="majorHAnsi" w:hAnsiTheme="majorHAnsi" w:cstheme="majorHAnsi"/>
                <w:b/>
                <w:spacing w:val="-4"/>
                <w:sz w:val="28"/>
                <w:szCs w:val="28"/>
              </w:rPr>
            </w:pPr>
            <w:r w:rsidRPr="0058658E">
              <w:rPr>
                <w:rFonts w:asciiTheme="majorHAnsi" w:hAnsiTheme="majorHAnsi" w:cstheme="majorHAnsi"/>
                <w:b/>
                <w:spacing w:val="-4"/>
                <w:sz w:val="28"/>
                <w:szCs w:val="28"/>
                <w:lang w:val="vi-VN"/>
              </w:rPr>
              <w:t>các xã, phường để</w:t>
            </w:r>
            <w:r w:rsidRPr="0058658E">
              <w:rPr>
                <w:rFonts w:asciiTheme="majorHAnsi" w:hAnsiTheme="majorHAnsi" w:cstheme="majorHAnsi"/>
                <w:b/>
                <w:i/>
                <w:iCs/>
                <w:spacing w:val="-4"/>
                <w:sz w:val="28"/>
                <w:szCs w:val="28"/>
                <w:lang w:val="vi-VN"/>
              </w:rPr>
              <w:t xml:space="preserve"> </w:t>
            </w:r>
            <w:r w:rsidRPr="0058658E">
              <w:rPr>
                <w:rFonts w:asciiTheme="majorHAnsi" w:hAnsiTheme="majorHAnsi" w:cstheme="majorHAnsi"/>
                <w:b/>
                <w:spacing w:val="-4"/>
                <w:sz w:val="28"/>
                <w:szCs w:val="28"/>
                <w:lang w:val="vi-VN"/>
              </w:rPr>
              <w:t>hỗ trợ cải tạo, sửa chữa, nâng cấp công trình ghi công và</w:t>
            </w:r>
          </w:p>
          <w:p w14:paraId="48BE8A07" w14:textId="77777777" w:rsidR="00023CEB" w:rsidRDefault="00671158" w:rsidP="005A5F54">
            <w:pPr>
              <w:jc w:val="center"/>
              <w:rPr>
                <w:rFonts w:asciiTheme="majorHAnsi" w:hAnsiTheme="majorHAnsi" w:cstheme="majorHAnsi"/>
                <w:b/>
                <w:spacing w:val="-2"/>
                <w:sz w:val="28"/>
                <w:szCs w:val="28"/>
              </w:rPr>
            </w:pPr>
            <w:r w:rsidRPr="0058658E">
              <w:rPr>
                <w:rFonts w:asciiTheme="majorHAnsi" w:hAnsiTheme="majorHAnsi" w:cstheme="majorHAnsi"/>
                <w:b/>
                <w:spacing w:val="-4"/>
                <w:sz w:val="28"/>
                <w:szCs w:val="28"/>
                <w:lang w:val="vi-VN"/>
              </w:rPr>
              <w:t xml:space="preserve">Nghĩa trang liệt sĩ năm 2026 </w:t>
            </w:r>
            <w:r w:rsidRPr="0058658E">
              <w:rPr>
                <w:rFonts w:asciiTheme="majorHAnsi" w:hAnsiTheme="majorHAnsi" w:cstheme="majorHAnsi"/>
                <w:b/>
                <w:spacing w:val="-2"/>
                <w:sz w:val="28"/>
                <w:szCs w:val="28"/>
              </w:rPr>
              <w:t xml:space="preserve"> </w:t>
            </w:r>
          </w:p>
          <w:p w14:paraId="207C753C" w14:textId="5272A42B" w:rsidR="009448FF" w:rsidRPr="0058658E" w:rsidRDefault="009448FF" w:rsidP="005A5F54">
            <w:pPr>
              <w:jc w:val="center"/>
              <w:rPr>
                <w:rFonts w:asciiTheme="majorHAnsi" w:hAnsiTheme="majorHAnsi" w:cstheme="majorHAnsi"/>
                <w:b/>
                <w:spacing w:val="-2"/>
                <w:sz w:val="28"/>
                <w:szCs w:val="28"/>
              </w:rPr>
            </w:pPr>
            <w:r>
              <w:rPr>
                <w:rFonts w:asciiTheme="majorHAnsi" w:hAnsiTheme="majorHAnsi" w:cstheme="majorHAnsi"/>
                <w:b/>
                <w:spacing w:val="-2"/>
                <w:sz w:val="28"/>
                <w:szCs w:val="28"/>
              </w:rPr>
              <w:t>-----</w:t>
            </w:r>
          </w:p>
        </w:tc>
      </w:tr>
    </w:tbl>
    <w:p w14:paraId="5ADB87A4" w14:textId="77777777" w:rsidR="00D31CB6" w:rsidRPr="0058658E" w:rsidRDefault="00D31CB6" w:rsidP="00D31CB6">
      <w:pPr>
        <w:ind w:firstLine="2268"/>
        <w:rPr>
          <w:rFonts w:asciiTheme="majorHAnsi" w:hAnsiTheme="majorHAnsi" w:cstheme="majorHAnsi"/>
          <w:color w:val="000000"/>
          <w:sz w:val="28"/>
          <w:szCs w:val="28"/>
        </w:rPr>
      </w:pPr>
    </w:p>
    <w:p w14:paraId="2AB73258" w14:textId="12A7A2BA" w:rsidR="00B4428B" w:rsidRPr="009448FF" w:rsidRDefault="00B4428B" w:rsidP="009448FF">
      <w:pPr>
        <w:ind w:firstLine="2268"/>
        <w:rPr>
          <w:rFonts w:asciiTheme="majorHAnsi" w:hAnsiTheme="majorHAnsi" w:cstheme="majorHAnsi"/>
          <w:i/>
          <w:color w:val="000000"/>
          <w:sz w:val="28"/>
          <w:szCs w:val="28"/>
          <w:lang w:val="vi-VN"/>
        </w:rPr>
      </w:pPr>
      <w:proofErr w:type="spellStart"/>
      <w:r w:rsidRPr="0058658E">
        <w:rPr>
          <w:rFonts w:asciiTheme="majorHAnsi" w:hAnsiTheme="majorHAnsi" w:cstheme="majorHAnsi"/>
          <w:i/>
          <w:color w:val="000000"/>
          <w:sz w:val="28"/>
          <w:szCs w:val="28"/>
        </w:rPr>
        <w:t>Kí</w:t>
      </w:r>
      <w:proofErr w:type="spellEnd"/>
      <w:r w:rsidRPr="0058658E">
        <w:rPr>
          <w:rFonts w:asciiTheme="majorHAnsi" w:hAnsiTheme="majorHAnsi" w:cstheme="majorHAnsi"/>
          <w:i/>
          <w:color w:val="000000"/>
          <w:sz w:val="28"/>
          <w:szCs w:val="28"/>
          <w:lang w:val="vi-VN"/>
        </w:rPr>
        <w:t xml:space="preserve">nh gửi: </w:t>
      </w:r>
      <w:r w:rsidR="00D31CB6" w:rsidRPr="0058658E">
        <w:rPr>
          <w:rFonts w:asciiTheme="majorHAnsi" w:hAnsiTheme="majorHAnsi" w:cstheme="majorHAnsi"/>
          <w:color w:val="000000"/>
          <w:sz w:val="28"/>
          <w:szCs w:val="28"/>
        </w:rPr>
        <w:t xml:space="preserve">- </w:t>
      </w:r>
      <w:r w:rsidR="00162FFF" w:rsidRPr="0058658E">
        <w:rPr>
          <w:rFonts w:asciiTheme="majorHAnsi" w:hAnsiTheme="majorHAnsi" w:cstheme="majorHAnsi"/>
          <w:color w:val="000000"/>
          <w:sz w:val="28"/>
          <w:szCs w:val="28"/>
        </w:rPr>
        <w:t xml:space="preserve">Ban </w:t>
      </w:r>
      <w:proofErr w:type="spellStart"/>
      <w:r w:rsidR="00162FFF" w:rsidRPr="0058658E">
        <w:rPr>
          <w:rFonts w:asciiTheme="majorHAnsi" w:hAnsiTheme="majorHAnsi" w:cstheme="majorHAnsi"/>
          <w:color w:val="000000"/>
          <w:sz w:val="28"/>
          <w:szCs w:val="28"/>
        </w:rPr>
        <w:t>Thường</w:t>
      </w:r>
      <w:proofErr w:type="spellEnd"/>
      <w:r w:rsidR="00162FFF" w:rsidRPr="0058658E">
        <w:rPr>
          <w:rFonts w:asciiTheme="majorHAnsi" w:hAnsiTheme="majorHAnsi" w:cstheme="majorHAnsi"/>
          <w:color w:val="000000"/>
          <w:sz w:val="28"/>
          <w:szCs w:val="28"/>
        </w:rPr>
        <w:t xml:space="preserve"> </w:t>
      </w:r>
      <w:proofErr w:type="spellStart"/>
      <w:r w:rsidR="00162FFF" w:rsidRPr="0058658E">
        <w:rPr>
          <w:rFonts w:asciiTheme="majorHAnsi" w:hAnsiTheme="majorHAnsi" w:cstheme="majorHAnsi"/>
          <w:color w:val="000000"/>
          <w:sz w:val="28"/>
          <w:szCs w:val="28"/>
        </w:rPr>
        <w:t>vụ</w:t>
      </w:r>
      <w:proofErr w:type="spellEnd"/>
      <w:r w:rsidR="00162FFF" w:rsidRPr="0058658E">
        <w:rPr>
          <w:rFonts w:asciiTheme="majorHAnsi" w:hAnsiTheme="majorHAnsi" w:cstheme="majorHAnsi"/>
          <w:color w:val="000000"/>
          <w:sz w:val="28"/>
          <w:szCs w:val="28"/>
        </w:rPr>
        <w:t xml:space="preserve"> </w:t>
      </w:r>
      <w:proofErr w:type="spellStart"/>
      <w:r w:rsidR="00162FFF" w:rsidRPr="0058658E">
        <w:rPr>
          <w:rFonts w:asciiTheme="majorHAnsi" w:hAnsiTheme="majorHAnsi" w:cstheme="majorHAnsi"/>
          <w:color w:val="000000"/>
          <w:sz w:val="28"/>
          <w:szCs w:val="28"/>
        </w:rPr>
        <w:t>Tỉnh</w:t>
      </w:r>
      <w:proofErr w:type="spellEnd"/>
      <w:r w:rsidR="00162FFF" w:rsidRPr="0058658E">
        <w:rPr>
          <w:rFonts w:asciiTheme="majorHAnsi" w:hAnsiTheme="majorHAnsi" w:cstheme="majorHAnsi"/>
          <w:color w:val="000000"/>
          <w:sz w:val="28"/>
          <w:szCs w:val="28"/>
        </w:rPr>
        <w:t xml:space="preserve"> </w:t>
      </w:r>
      <w:proofErr w:type="spellStart"/>
      <w:r w:rsidR="00162FFF" w:rsidRPr="0058658E">
        <w:rPr>
          <w:rFonts w:asciiTheme="majorHAnsi" w:hAnsiTheme="majorHAnsi" w:cstheme="majorHAnsi"/>
          <w:color w:val="000000"/>
          <w:sz w:val="28"/>
          <w:szCs w:val="28"/>
        </w:rPr>
        <w:t>ủy</w:t>
      </w:r>
      <w:proofErr w:type="spellEnd"/>
      <w:r w:rsidR="00162FFF" w:rsidRPr="0058658E">
        <w:rPr>
          <w:rFonts w:asciiTheme="majorHAnsi" w:hAnsiTheme="majorHAnsi" w:cstheme="majorHAnsi"/>
          <w:color w:val="000000"/>
          <w:sz w:val="28"/>
          <w:szCs w:val="28"/>
        </w:rPr>
        <w:t>,</w:t>
      </w:r>
    </w:p>
    <w:p w14:paraId="511316A9" w14:textId="77777777" w:rsidR="00D31CB6" w:rsidRPr="0058658E" w:rsidRDefault="00D31CB6" w:rsidP="00D31CB6">
      <w:pPr>
        <w:ind w:firstLine="3402"/>
        <w:rPr>
          <w:rFonts w:asciiTheme="majorHAnsi" w:hAnsiTheme="majorHAnsi" w:cstheme="majorHAnsi"/>
          <w:color w:val="000000"/>
          <w:sz w:val="28"/>
          <w:szCs w:val="28"/>
        </w:rPr>
      </w:pPr>
      <w:r w:rsidRPr="0058658E">
        <w:rPr>
          <w:rFonts w:asciiTheme="majorHAnsi" w:hAnsiTheme="majorHAnsi" w:cstheme="majorHAnsi"/>
          <w:color w:val="000000"/>
          <w:sz w:val="28"/>
          <w:szCs w:val="28"/>
        </w:rPr>
        <w:t xml:space="preserve">- </w:t>
      </w:r>
      <w:proofErr w:type="spellStart"/>
      <w:r w:rsidR="00162FFF" w:rsidRPr="0058658E">
        <w:rPr>
          <w:rFonts w:asciiTheme="majorHAnsi" w:hAnsiTheme="majorHAnsi" w:cstheme="majorHAnsi"/>
          <w:color w:val="000000"/>
          <w:sz w:val="28"/>
          <w:szCs w:val="28"/>
        </w:rPr>
        <w:t>Thường</w:t>
      </w:r>
      <w:proofErr w:type="spellEnd"/>
      <w:r w:rsidR="00162FFF" w:rsidRPr="0058658E">
        <w:rPr>
          <w:rFonts w:asciiTheme="majorHAnsi" w:hAnsiTheme="majorHAnsi" w:cstheme="majorHAnsi"/>
          <w:color w:val="000000"/>
          <w:sz w:val="28"/>
          <w:szCs w:val="28"/>
        </w:rPr>
        <w:t xml:space="preserve"> </w:t>
      </w:r>
      <w:proofErr w:type="spellStart"/>
      <w:r w:rsidR="00162FFF" w:rsidRPr="0058658E">
        <w:rPr>
          <w:rFonts w:asciiTheme="majorHAnsi" w:hAnsiTheme="majorHAnsi" w:cstheme="majorHAnsi"/>
          <w:color w:val="000000"/>
          <w:sz w:val="28"/>
          <w:szCs w:val="28"/>
        </w:rPr>
        <w:t>trực</w:t>
      </w:r>
      <w:proofErr w:type="spellEnd"/>
      <w:r w:rsidR="00162FFF" w:rsidRPr="0058658E">
        <w:rPr>
          <w:rFonts w:asciiTheme="majorHAnsi" w:hAnsiTheme="majorHAnsi" w:cstheme="majorHAnsi"/>
          <w:color w:val="000000"/>
          <w:sz w:val="28"/>
          <w:szCs w:val="28"/>
        </w:rPr>
        <w:t xml:space="preserve"> </w:t>
      </w:r>
      <w:proofErr w:type="spellStart"/>
      <w:r w:rsidR="00162FFF" w:rsidRPr="0058658E">
        <w:rPr>
          <w:rFonts w:asciiTheme="majorHAnsi" w:hAnsiTheme="majorHAnsi" w:cstheme="majorHAnsi"/>
          <w:color w:val="000000"/>
          <w:sz w:val="28"/>
          <w:szCs w:val="28"/>
        </w:rPr>
        <w:t>Tỉnh</w:t>
      </w:r>
      <w:proofErr w:type="spellEnd"/>
      <w:r w:rsidR="00162FFF" w:rsidRPr="0058658E">
        <w:rPr>
          <w:rFonts w:asciiTheme="majorHAnsi" w:hAnsiTheme="majorHAnsi" w:cstheme="majorHAnsi"/>
          <w:color w:val="000000"/>
          <w:sz w:val="28"/>
          <w:szCs w:val="28"/>
        </w:rPr>
        <w:t xml:space="preserve"> </w:t>
      </w:r>
      <w:proofErr w:type="spellStart"/>
      <w:r w:rsidR="00162FFF" w:rsidRPr="0058658E">
        <w:rPr>
          <w:rFonts w:asciiTheme="majorHAnsi" w:hAnsiTheme="majorHAnsi" w:cstheme="majorHAnsi"/>
          <w:color w:val="000000"/>
          <w:sz w:val="28"/>
          <w:szCs w:val="28"/>
        </w:rPr>
        <w:t>ủy</w:t>
      </w:r>
      <w:proofErr w:type="spellEnd"/>
      <w:r w:rsidR="00162FFF" w:rsidRPr="0058658E">
        <w:rPr>
          <w:rFonts w:asciiTheme="majorHAnsi" w:hAnsiTheme="majorHAnsi" w:cstheme="majorHAnsi"/>
          <w:color w:val="000000"/>
          <w:sz w:val="28"/>
          <w:szCs w:val="28"/>
        </w:rPr>
        <w:t>.</w:t>
      </w:r>
      <w:bookmarkStart w:id="0" w:name="_GoBack"/>
      <w:bookmarkEnd w:id="0"/>
    </w:p>
    <w:p w14:paraId="6459302D" w14:textId="3F1B76F3" w:rsidR="00023CEB" w:rsidRPr="0058658E" w:rsidRDefault="002C0F39" w:rsidP="0038672B">
      <w:pPr>
        <w:spacing w:before="120" w:after="120"/>
        <w:ind w:firstLine="720"/>
        <w:jc w:val="both"/>
        <w:rPr>
          <w:rFonts w:asciiTheme="majorHAnsi" w:hAnsiTheme="majorHAnsi" w:cstheme="majorHAnsi"/>
          <w:color w:val="000000"/>
          <w:sz w:val="28"/>
          <w:szCs w:val="28"/>
        </w:rPr>
      </w:pPr>
      <w:r w:rsidRPr="0058658E">
        <w:rPr>
          <w:rFonts w:asciiTheme="majorHAnsi" w:hAnsiTheme="majorHAnsi" w:cstheme="majorHAnsi"/>
          <w:noProof/>
          <w:color w:val="000000"/>
          <w:sz w:val="10"/>
          <w:szCs w:val="10"/>
          <w:vertAlign w:val="superscript"/>
          <w:lang w:val="vi-VN" w:eastAsia="vi-VN"/>
        </w:rPr>
        <mc:AlternateContent>
          <mc:Choice Requires="wps">
            <w:drawing>
              <wp:anchor distT="0" distB="0" distL="114300" distR="114300" simplePos="0" relativeHeight="251656704" behindDoc="0" locked="0" layoutInCell="1" allowOverlap="1" wp14:anchorId="146FFF71" wp14:editId="4D4A86A0">
                <wp:simplePos x="0" y="0"/>
                <wp:positionH relativeFrom="column">
                  <wp:posOffset>-1932940</wp:posOffset>
                </wp:positionH>
                <wp:positionV relativeFrom="paragraph">
                  <wp:posOffset>469900</wp:posOffset>
                </wp:positionV>
                <wp:extent cx="479425" cy="0"/>
                <wp:effectExtent l="13970" t="12065" r="11430" b="6985"/>
                <wp:wrapNone/>
                <wp:docPr id="4788791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A61D8" id="AutoShape 2" o:spid="_x0000_s1026" type="#_x0000_t32" style="position:absolute;margin-left:-152.2pt;margin-top:37pt;width:3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"/>
            </w:pict>
          </mc:Fallback>
        </mc:AlternateContent>
      </w:r>
    </w:p>
    <w:p w14:paraId="4C9A25EF" w14:textId="61057F60" w:rsidR="00D31CB6" w:rsidRPr="0058658E" w:rsidRDefault="004A634B" w:rsidP="009C325A">
      <w:pPr>
        <w:spacing w:before="80"/>
        <w:ind w:firstLine="720"/>
        <w:jc w:val="both"/>
        <w:rPr>
          <w:rFonts w:asciiTheme="majorHAnsi" w:hAnsiTheme="majorHAnsi" w:cstheme="majorHAnsi"/>
          <w:color w:val="000000"/>
          <w:spacing w:val="-6"/>
          <w:sz w:val="28"/>
          <w:szCs w:val="28"/>
        </w:rPr>
      </w:pPr>
      <w:bookmarkStart w:id="1" w:name="_Hlk231196250"/>
      <w:proofErr w:type="spellStart"/>
      <w:r w:rsidRPr="0058658E">
        <w:rPr>
          <w:rFonts w:asciiTheme="majorHAnsi" w:hAnsiTheme="majorHAnsi" w:cstheme="majorHAnsi"/>
          <w:color w:val="000000"/>
          <w:spacing w:val="-6"/>
          <w:sz w:val="28"/>
          <w:szCs w:val="28"/>
        </w:rPr>
        <w:t>Thực</w:t>
      </w:r>
      <w:proofErr w:type="spellEnd"/>
      <w:r w:rsidRPr="0058658E">
        <w:rPr>
          <w:rFonts w:asciiTheme="majorHAnsi" w:hAnsiTheme="majorHAnsi" w:cstheme="majorHAnsi"/>
          <w:color w:val="000000"/>
          <w:spacing w:val="-6"/>
          <w:sz w:val="28"/>
          <w:szCs w:val="28"/>
        </w:rPr>
        <w:t xml:space="preserve"> </w:t>
      </w:r>
      <w:proofErr w:type="spellStart"/>
      <w:r w:rsidRPr="0058658E">
        <w:rPr>
          <w:rFonts w:asciiTheme="majorHAnsi" w:hAnsiTheme="majorHAnsi" w:cstheme="majorHAnsi"/>
          <w:color w:val="000000"/>
          <w:spacing w:val="-6"/>
          <w:sz w:val="28"/>
          <w:szCs w:val="28"/>
        </w:rPr>
        <w:t>hiện</w:t>
      </w:r>
      <w:proofErr w:type="spellEnd"/>
      <w:r w:rsidRPr="0058658E">
        <w:rPr>
          <w:rFonts w:asciiTheme="majorHAnsi" w:hAnsiTheme="majorHAnsi" w:cstheme="majorHAnsi"/>
          <w:color w:val="000000"/>
          <w:spacing w:val="-6"/>
          <w:sz w:val="28"/>
          <w:szCs w:val="28"/>
        </w:rPr>
        <w:t xml:space="preserve"> </w:t>
      </w:r>
      <w:proofErr w:type="spellStart"/>
      <w:r w:rsidRPr="0058658E">
        <w:rPr>
          <w:rFonts w:asciiTheme="majorHAnsi" w:hAnsiTheme="majorHAnsi" w:cstheme="majorHAnsi"/>
          <w:color w:val="000000"/>
          <w:spacing w:val="-6"/>
          <w:sz w:val="28"/>
          <w:szCs w:val="28"/>
        </w:rPr>
        <w:t>Quy</w:t>
      </w:r>
      <w:proofErr w:type="spellEnd"/>
      <w:r w:rsidRPr="0058658E">
        <w:rPr>
          <w:rFonts w:asciiTheme="majorHAnsi" w:hAnsiTheme="majorHAnsi" w:cstheme="majorHAnsi"/>
          <w:color w:val="000000"/>
          <w:spacing w:val="-6"/>
          <w:sz w:val="28"/>
          <w:szCs w:val="28"/>
        </w:rPr>
        <w:t xml:space="preserve"> </w:t>
      </w:r>
      <w:proofErr w:type="spellStart"/>
      <w:r w:rsidRPr="0058658E">
        <w:rPr>
          <w:rFonts w:asciiTheme="majorHAnsi" w:hAnsiTheme="majorHAnsi" w:cstheme="majorHAnsi"/>
          <w:color w:val="000000"/>
          <w:spacing w:val="-6"/>
          <w:sz w:val="28"/>
          <w:szCs w:val="28"/>
        </w:rPr>
        <w:t>chế</w:t>
      </w:r>
      <w:proofErr w:type="spellEnd"/>
      <w:r w:rsidRPr="0058658E">
        <w:rPr>
          <w:rFonts w:asciiTheme="majorHAnsi" w:hAnsiTheme="majorHAnsi" w:cstheme="majorHAnsi"/>
          <w:color w:val="000000"/>
          <w:spacing w:val="-6"/>
          <w:sz w:val="28"/>
          <w:szCs w:val="28"/>
        </w:rPr>
        <w:t xml:space="preserve"> </w:t>
      </w:r>
      <w:proofErr w:type="spellStart"/>
      <w:r w:rsidRPr="0058658E">
        <w:rPr>
          <w:rFonts w:asciiTheme="majorHAnsi" w:hAnsiTheme="majorHAnsi" w:cstheme="majorHAnsi"/>
          <w:color w:val="000000"/>
          <w:spacing w:val="-6"/>
          <w:sz w:val="28"/>
          <w:szCs w:val="28"/>
        </w:rPr>
        <w:t>số</w:t>
      </w:r>
      <w:proofErr w:type="spellEnd"/>
      <w:r w:rsidRPr="0058658E">
        <w:rPr>
          <w:rFonts w:asciiTheme="majorHAnsi" w:hAnsiTheme="majorHAnsi" w:cstheme="majorHAnsi"/>
          <w:color w:val="000000"/>
          <w:spacing w:val="-6"/>
          <w:sz w:val="28"/>
          <w:szCs w:val="28"/>
        </w:rPr>
        <w:t xml:space="preserve"> 05-QC/TU </w:t>
      </w:r>
      <w:proofErr w:type="spellStart"/>
      <w:r w:rsidRPr="0058658E">
        <w:rPr>
          <w:rFonts w:asciiTheme="majorHAnsi" w:hAnsiTheme="majorHAnsi" w:cstheme="majorHAnsi"/>
          <w:color w:val="000000"/>
          <w:spacing w:val="-6"/>
          <w:sz w:val="28"/>
          <w:szCs w:val="28"/>
        </w:rPr>
        <w:t>ngày</w:t>
      </w:r>
      <w:proofErr w:type="spellEnd"/>
      <w:r w:rsidRPr="0058658E">
        <w:rPr>
          <w:rFonts w:asciiTheme="majorHAnsi" w:hAnsiTheme="majorHAnsi" w:cstheme="majorHAnsi"/>
          <w:color w:val="000000"/>
          <w:spacing w:val="-6"/>
          <w:sz w:val="28"/>
          <w:szCs w:val="28"/>
        </w:rPr>
        <w:t xml:space="preserve"> 19/12</w:t>
      </w:r>
      <w:r w:rsidR="00D31CB6" w:rsidRPr="0058658E">
        <w:rPr>
          <w:rFonts w:asciiTheme="majorHAnsi" w:hAnsiTheme="majorHAnsi" w:cstheme="majorHAnsi"/>
          <w:color w:val="000000"/>
          <w:spacing w:val="-6"/>
          <w:sz w:val="28"/>
          <w:szCs w:val="28"/>
        </w:rPr>
        <w:t xml:space="preserve">/2025 </w:t>
      </w:r>
      <w:proofErr w:type="spellStart"/>
      <w:r w:rsidR="00D31CB6" w:rsidRPr="0058658E">
        <w:rPr>
          <w:rFonts w:asciiTheme="majorHAnsi" w:hAnsiTheme="majorHAnsi" w:cstheme="majorHAnsi"/>
          <w:color w:val="000000"/>
          <w:spacing w:val="-6"/>
          <w:sz w:val="28"/>
          <w:szCs w:val="28"/>
        </w:rPr>
        <w:t>của</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Tỉnh</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ủy</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Lâm</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Đồng</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về</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Quy</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chế</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làm</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việc</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của</w:t>
      </w:r>
      <w:proofErr w:type="spellEnd"/>
      <w:r w:rsidR="00D31CB6" w:rsidRPr="0058658E">
        <w:rPr>
          <w:rFonts w:asciiTheme="majorHAnsi" w:hAnsiTheme="majorHAnsi" w:cstheme="majorHAnsi"/>
          <w:color w:val="000000"/>
          <w:spacing w:val="-6"/>
          <w:sz w:val="28"/>
          <w:szCs w:val="28"/>
        </w:rPr>
        <w:t xml:space="preserve"> Ban </w:t>
      </w:r>
      <w:proofErr w:type="spellStart"/>
      <w:r w:rsidR="00D31CB6" w:rsidRPr="0058658E">
        <w:rPr>
          <w:rFonts w:asciiTheme="majorHAnsi" w:hAnsiTheme="majorHAnsi" w:cstheme="majorHAnsi"/>
          <w:color w:val="000000"/>
          <w:spacing w:val="-6"/>
          <w:sz w:val="28"/>
          <w:szCs w:val="28"/>
        </w:rPr>
        <w:t>chấp</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hành</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Đảng</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bộ</w:t>
      </w:r>
      <w:proofErr w:type="spellEnd"/>
      <w:r w:rsidR="00D31CB6" w:rsidRPr="0058658E">
        <w:rPr>
          <w:rFonts w:asciiTheme="majorHAnsi" w:hAnsiTheme="majorHAnsi" w:cstheme="majorHAnsi"/>
          <w:color w:val="000000"/>
          <w:spacing w:val="-6"/>
          <w:sz w:val="28"/>
          <w:szCs w:val="28"/>
        </w:rPr>
        <w:t xml:space="preserve"> </w:t>
      </w:r>
      <w:proofErr w:type="spellStart"/>
      <w:r w:rsidR="00D31CB6" w:rsidRPr="0058658E">
        <w:rPr>
          <w:rFonts w:asciiTheme="majorHAnsi" w:hAnsiTheme="majorHAnsi" w:cstheme="majorHAnsi"/>
          <w:color w:val="000000"/>
          <w:spacing w:val="-6"/>
          <w:sz w:val="28"/>
          <w:szCs w:val="28"/>
        </w:rPr>
        <w:t>tỉ</w:t>
      </w:r>
      <w:r w:rsidRPr="0058658E">
        <w:rPr>
          <w:rFonts w:asciiTheme="majorHAnsi" w:hAnsiTheme="majorHAnsi" w:cstheme="majorHAnsi"/>
          <w:color w:val="000000"/>
          <w:spacing w:val="-6"/>
          <w:sz w:val="28"/>
          <w:szCs w:val="28"/>
        </w:rPr>
        <w:t>nh</w:t>
      </w:r>
      <w:proofErr w:type="spellEnd"/>
      <w:r w:rsidRPr="0058658E">
        <w:rPr>
          <w:rFonts w:asciiTheme="majorHAnsi" w:hAnsiTheme="majorHAnsi" w:cstheme="majorHAnsi"/>
          <w:color w:val="000000"/>
          <w:spacing w:val="-6"/>
          <w:sz w:val="28"/>
          <w:szCs w:val="28"/>
        </w:rPr>
        <w:t xml:space="preserve"> </w:t>
      </w:r>
      <w:proofErr w:type="spellStart"/>
      <w:r w:rsidRPr="0058658E">
        <w:rPr>
          <w:rFonts w:asciiTheme="majorHAnsi" w:hAnsiTheme="majorHAnsi" w:cstheme="majorHAnsi"/>
          <w:color w:val="000000"/>
          <w:spacing w:val="-6"/>
          <w:sz w:val="28"/>
          <w:szCs w:val="28"/>
        </w:rPr>
        <w:t>Lâm</w:t>
      </w:r>
      <w:proofErr w:type="spellEnd"/>
      <w:r w:rsidRPr="0058658E">
        <w:rPr>
          <w:rFonts w:asciiTheme="majorHAnsi" w:hAnsiTheme="majorHAnsi" w:cstheme="majorHAnsi"/>
          <w:color w:val="000000"/>
          <w:spacing w:val="-6"/>
          <w:sz w:val="28"/>
          <w:szCs w:val="28"/>
        </w:rPr>
        <w:t xml:space="preserve"> </w:t>
      </w:r>
      <w:proofErr w:type="spellStart"/>
      <w:r w:rsidRPr="0058658E">
        <w:rPr>
          <w:rFonts w:asciiTheme="majorHAnsi" w:hAnsiTheme="majorHAnsi" w:cstheme="majorHAnsi"/>
          <w:color w:val="000000"/>
          <w:spacing w:val="-6"/>
          <w:sz w:val="28"/>
          <w:szCs w:val="28"/>
        </w:rPr>
        <w:t>Đồng</w:t>
      </w:r>
      <w:proofErr w:type="spellEnd"/>
      <w:r w:rsidRPr="0058658E">
        <w:rPr>
          <w:rFonts w:asciiTheme="majorHAnsi" w:hAnsiTheme="majorHAnsi" w:cstheme="majorHAnsi"/>
          <w:color w:val="000000"/>
          <w:spacing w:val="-6"/>
          <w:sz w:val="28"/>
          <w:szCs w:val="28"/>
        </w:rPr>
        <w:t xml:space="preserve">, </w:t>
      </w:r>
      <w:proofErr w:type="spellStart"/>
      <w:r w:rsidRPr="0058658E">
        <w:rPr>
          <w:rFonts w:asciiTheme="majorHAnsi" w:hAnsiTheme="majorHAnsi" w:cstheme="majorHAnsi"/>
          <w:color w:val="000000"/>
          <w:spacing w:val="-6"/>
          <w:sz w:val="28"/>
          <w:szCs w:val="28"/>
        </w:rPr>
        <w:t>nhiệm</w:t>
      </w:r>
      <w:proofErr w:type="spellEnd"/>
      <w:r w:rsidRPr="0058658E">
        <w:rPr>
          <w:rFonts w:asciiTheme="majorHAnsi" w:hAnsiTheme="majorHAnsi" w:cstheme="majorHAnsi"/>
          <w:color w:val="000000"/>
          <w:spacing w:val="-6"/>
          <w:sz w:val="28"/>
          <w:szCs w:val="28"/>
        </w:rPr>
        <w:t xml:space="preserve"> </w:t>
      </w:r>
      <w:proofErr w:type="spellStart"/>
      <w:r w:rsidRPr="0058658E">
        <w:rPr>
          <w:rFonts w:asciiTheme="majorHAnsi" w:hAnsiTheme="majorHAnsi" w:cstheme="majorHAnsi"/>
          <w:color w:val="000000"/>
          <w:spacing w:val="-6"/>
          <w:sz w:val="28"/>
          <w:szCs w:val="28"/>
        </w:rPr>
        <w:t>kỳ</w:t>
      </w:r>
      <w:proofErr w:type="spellEnd"/>
      <w:r w:rsidRPr="0058658E">
        <w:rPr>
          <w:rFonts w:asciiTheme="majorHAnsi" w:hAnsiTheme="majorHAnsi" w:cstheme="majorHAnsi"/>
          <w:color w:val="000000"/>
          <w:spacing w:val="-6"/>
          <w:sz w:val="28"/>
          <w:szCs w:val="28"/>
        </w:rPr>
        <w:t xml:space="preserve"> 2025-2030</w:t>
      </w:r>
      <w:r w:rsidR="00162FFF" w:rsidRPr="0058658E">
        <w:rPr>
          <w:rFonts w:asciiTheme="majorHAnsi" w:hAnsiTheme="majorHAnsi" w:cstheme="majorHAnsi"/>
          <w:color w:val="000000"/>
          <w:spacing w:val="-6"/>
          <w:sz w:val="28"/>
          <w:szCs w:val="28"/>
        </w:rPr>
        <w:t>;</w:t>
      </w:r>
    </w:p>
    <w:p w14:paraId="30C28741" w14:textId="650E11AF" w:rsidR="00B0551E" w:rsidRPr="0058658E" w:rsidRDefault="00D87F63" w:rsidP="009C325A">
      <w:pPr>
        <w:spacing w:before="80"/>
        <w:ind w:firstLine="720"/>
        <w:jc w:val="both"/>
        <w:rPr>
          <w:rFonts w:asciiTheme="majorHAnsi" w:hAnsiTheme="majorHAnsi" w:cstheme="majorHAnsi"/>
          <w:color w:val="000000"/>
          <w:spacing w:val="-2"/>
          <w:sz w:val="28"/>
          <w:szCs w:val="28"/>
        </w:rPr>
      </w:pPr>
      <w:proofErr w:type="spellStart"/>
      <w:r w:rsidRPr="0058658E">
        <w:rPr>
          <w:rFonts w:asciiTheme="majorHAnsi" w:hAnsiTheme="majorHAnsi" w:cstheme="majorHAnsi"/>
          <w:color w:val="000000"/>
          <w:spacing w:val="-2"/>
          <w:sz w:val="28"/>
          <w:szCs w:val="28"/>
        </w:rPr>
        <w:t>Trên</w:t>
      </w:r>
      <w:proofErr w:type="spellEnd"/>
      <w:r w:rsidRPr="0058658E">
        <w:rPr>
          <w:rFonts w:asciiTheme="majorHAnsi" w:hAnsiTheme="majorHAnsi" w:cstheme="majorHAnsi"/>
          <w:color w:val="000000"/>
          <w:spacing w:val="-2"/>
          <w:sz w:val="28"/>
          <w:szCs w:val="28"/>
        </w:rPr>
        <w:t xml:space="preserve"> </w:t>
      </w:r>
      <w:proofErr w:type="spellStart"/>
      <w:r w:rsidRPr="0058658E">
        <w:rPr>
          <w:rFonts w:asciiTheme="majorHAnsi" w:hAnsiTheme="majorHAnsi" w:cstheme="majorHAnsi"/>
          <w:color w:val="000000"/>
          <w:spacing w:val="-2"/>
          <w:sz w:val="28"/>
          <w:szCs w:val="28"/>
        </w:rPr>
        <w:t>cơ</w:t>
      </w:r>
      <w:proofErr w:type="spellEnd"/>
      <w:r w:rsidRPr="0058658E">
        <w:rPr>
          <w:rFonts w:asciiTheme="majorHAnsi" w:hAnsiTheme="majorHAnsi" w:cstheme="majorHAnsi"/>
          <w:color w:val="000000"/>
          <w:spacing w:val="-2"/>
          <w:sz w:val="28"/>
          <w:szCs w:val="28"/>
        </w:rPr>
        <w:t xml:space="preserve"> </w:t>
      </w:r>
      <w:proofErr w:type="spellStart"/>
      <w:r w:rsidRPr="0058658E">
        <w:rPr>
          <w:rFonts w:asciiTheme="majorHAnsi" w:hAnsiTheme="majorHAnsi" w:cstheme="majorHAnsi"/>
          <w:color w:val="000000"/>
          <w:spacing w:val="-2"/>
          <w:sz w:val="28"/>
          <w:szCs w:val="28"/>
        </w:rPr>
        <w:t>sở</w:t>
      </w:r>
      <w:proofErr w:type="spellEnd"/>
      <w:r w:rsidRPr="0058658E">
        <w:rPr>
          <w:rFonts w:asciiTheme="majorHAnsi" w:hAnsiTheme="majorHAnsi" w:cstheme="majorHAnsi"/>
          <w:color w:val="000000"/>
          <w:spacing w:val="-2"/>
          <w:sz w:val="28"/>
          <w:szCs w:val="28"/>
        </w:rPr>
        <w:t xml:space="preserve"> </w:t>
      </w:r>
      <w:proofErr w:type="spellStart"/>
      <w:r w:rsidR="009448FF">
        <w:rPr>
          <w:rFonts w:asciiTheme="majorHAnsi" w:hAnsiTheme="majorHAnsi" w:cstheme="majorHAnsi"/>
          <w:color w:val="000000"/>
          <w:spacing w:val="-2"/>
          <w:sz w:val="28"/>
          <w:szCs w:val="28"/>
        </w:rPr>
        <w:t>đề</w:t>
      </w:r>
      <w:proofErr w:type="spellEnd"/>
      <w:r w:rsidR="009448FF">
        <w:rPr>
          <w:rFonts w:asciiTheme="majorHAnsi" w:hAnsiTheme="majorHAnsi" w:cstheme="majorHAnsi"/>
          <w:color w:val="000000"/>
          <w:spacing w:val="-2"/>
          <w:sz w:val="28"/>
          <w:szCs w:val="28"/>
        </w:rPr>
        <w:t xml:space="preserve"> </w:t>
      </w:r>
      <w:proofErr w:type="spellStart"/>
      <w:r w:rsidR="009448FF">
        <w:rPr>
          <w:rFonts w:asciiTheme="majorHAnsi" w:hAnsiTheme="majorHAnsi" w:cstheme="majorHAnsi"/>
          <w:color w:val="000000"/>
          <w:spacing w:val="-2"/>
          <w:sz w:val="28"/>
          <w:szCs w:val="28"/>
        </w:rPr>
        <w:t>xuất</w:t>
      </w:r>
      <w:proofErr w:type="spellEnd"/>
      <w:r w:rsidRPr="0058658E">
        <w:rPr>
          <w:rFonts w:asciiTheme="majorHAnsi" w:hAnsiTheme="majorHAnsi" w:cstheme="majorHAnsi"/>
          <w:color w:val="000000"/>
          <w:spacing w:val="-2"/>
          <w:sz w:val="28"/>
          <w:szCs w:val="28"/>
        </w:rPr>
        <w:t xml:space="preserve"> </w:t>
      </w:r>
      <w:proofErr w:type="spellStart"/>
      <w:r w:rsidRPr="0058658E">
        <w:rPr>
          <w:rFonts w:asciiTheme="majorHAnsi" w:hAnsiTheme="majorHAnsi" w:cstheme="majorHAnsi"/>
          <w:color w:val="000000"/>
          <w:spacing w:val="-2"/>
          <w:sz w:val="28"/>
          <w:szCs w:val="28"/>
        </w:rPr>
        <w:t>của</w:t>
      </w:r>
      <w:proofErr w:type="spellEnd"/>
      <w:r w:rsidRPr="0058658E">
        <w:rPr>
          <w:rFonts w:asciiTheme="majorHAnsi" w:hAnsiTheme="majorHAnsi" w:cstheme="majorHAnsi"/>
          <w:color w:val="000000"/>
          <w:spacing w:val="-2"/>
          <w:sz w:val="28"/>
          <w:szCs w:val="28"/>
        </w:rPr>
        <w:t xml:space="preserve"> </w:t>
      </w:r>
      <w:proofErr w:type="spellStart"/>
      <w:r w:rsidRPr="0058658E">
        <w:rPr>
          <w:rFonts w:asciiTheme="majorHAnsi" w:hAnsiTheme="majorHAnsi" w:cstheme="majorHAnsi"/>
          <w:color w:val="000000"/>
          <w:spacing w:val="-2"/>
          <w:sz w:val="28"/>
          <w:szCs w:val="28"/>
        </w:rPr>
        <w:t>Ủy</w:t>
      </w:r>
      <w:proofErr w:type="spellEnd"/>
      <w:r w:rsidRPr="0058658E">
        <w:rPr>
          <w:rFonts w:asciiTheme="majorHAnsi" w:hAnsiTheme="majorHAnsi" w:cstheme="majorHAnsi"/>
          <w:color w:val="000000"/>
          <w:spacing w:val="-2"/>
          <w:sz w:val="28"/>
          <w:szCs w:val="28"/>
        </w:rPr>
        <w:t xml:space="preserve"> ban </w:t>
      </w:r>
      <w:proofErr w:type="spellStart"/>
      <w:r w:rsidRPr="0058658E">
        <w:rPr>
          <w:rFonts w:asciiTheme="majorHAnsi" w:hAnsiTheme="majorHAnsi" w:cstheme="majorHAnsi"/>
          <w:color w:val="000000"/>
          <w:spacing w:val="-2"/>
          <w:sz w:val="28"/>
          <w:szCs w:val="28"/>
        </w:rPr>
        <w:t>nhân</w:t>
      </w:r>
      <w:proofErr w:type="spellEnd"/>
      <w:r w:rsidRPr="0058658E">
        <w:rPr>
          <w:rFonts w:asciiTheme="majorHAnsi" w:hAnsiTheme="majorHAnsi" w:cstheme="majorHAnsi"/>
          <w:color w:val="000000"/>
          <w:spacing w:val="-2"/>
          <w:sz w:val="28"/>
          <w:szCs w:val="28"/>
        </w:rPr>
        <w:t xml:space="preserve"> </w:t>
      </w:r>
      <w:proofErr w:type="spellStart"/>
      <w:r w:rsidRPr="0058658E">
        <w:rPr>
          <w:rFonts w:asciiTheme="majorHAnsi" w:hAnsiTheme="majorHAnsi" w:cstheme="majorHAnsi"/>
          <w:color w:val="000000"/>
          <w:spacing w:val="-2"/>
          <w:sz w:val="28"/>
          <w:szCs w:val="28"/>
        </w:rPr>
        <w:t>dân</w:t>
      </w:r>
      <w:proofErr w:type="spellEnd"/>
      <w:r w:rsidRPr="0058658E">
        <w:rPr>
          <w:rFonts w:asciiTheme="majorHAnsi" w:hAnsiTheme="majorHAnsi" w:cstheme="majorHAnsi"/>
          <w:color w:val="000000"/>
          <w:spacing w:val="-2"/>
          <w:sz w:val="28"/>
          <w:szCs w:val="28"/>
        </w:rPr>
        <w:t xml:space="preserve"> </w:t>
      </w:r>
      <w:proofErr w:type="spellStart"/>
      <w:r w:rsidRPr="0058658E">
        <w:rPr>
          <w:rFonts w:asciiTheme="majorHAnsi" w:hAnsiTheme="majorHAnsi" w:cstheme="majorHAnsi"/>
          <w:color w:val="000000"/>
          <w:spacing w:val="-2"/>
          <w:sz w:val="28"/>
          <w:szCs w:val="28"/>
        </w:rPr>
        <w:t>tỉnh</w:t>
      </w:r>
      <w:proofErr w:type="spellEnd"/>
      <w:r w:rsidRPr="0058658E">
        <w:rPr>
          <w:rFonts w:asciiTheme="majorHAnsi" w:hAnsiTheme="majorHAnsi" w:cstheme="majorHAnsi"/>
          <w:color w:val="000000"/>
          <w:spacing w:val="-2"/>
          <w:sz w:val="28"/>
          <w:szCs w:val="28"/>
        </w:rPr>
        <w:t xml:space="preserve"> </w:t>
      </w:r>
      <w:proofErr w:type="spellStart"/>
      <w:r w:rsidRPr="0058658E">
        <w:rPr>
          <w:rFonts w:asciiTheme="majorHAnsi" w:hAnsiTheme="majorHAnsi" w:cstheme="majorHAnsi"/>
          <w:color w:val="000000"/>
          <w:spacing w:val="-2"/>
          <w:sz w:val="28"/>
          <w:szCs w:val="28"/>
        </w:rPr>
        <w:t>tại</w:t>
      </w:r>
      <w:proofErr w:type="spellEnd"/>
      <w:r w:rsidR="009768CC" w:rsidRPr="0058658E">
        <w:rPr>
          <w:rFonts w:asciiTheme="majorHAnsi" w:hAnsiTheme="majorHAnsi" w:cstheme="majorHAnsi"/>
          <w:color w:val="000000"/>
          <w:spacing w:val="-2"/>
          <w:sz w:val="28"/>
          <w:szCs w:val="28"/>
        </w:rPr>
        <w:t xml:space="preserve"> </w:t>
      </w:r>
      <w:proofErr w:type="spellStart"/>
      <w:r w:rsidR="009768CC" w:rsidRPr="0058658E">
        <w:rPr>
          <w:rFonts w:asciiTheme="majorHAnsi" w:hAnsiTheme="majorHAnsi" w:cstheme="majorHAnsi"/>
          <w:color w:val="000000"/>
          <w:spacing w:val="-2"/>
          <w:sz w:val="28"/>
          <w:szCs w:val="28"/>
        </w:rPr>
        <w:t>Văn</w:t>
      </w:r>
      <w:proofErr w:type="spellEnd"/>
      <w:r w:rsidR="009768CC" w:rsidRPr="0058658E">
        <w:rPr>
          <w:rFonts w:asciiTheme="majorHAnsi" w:hAnsiTheme="majorHAnsi" w:cstheme="majorHAnsi"/>
          <w:color w:val="000000"/>
          <w:spacing w:val="-2"/>
          <w:sz w:val="28"/>
          <w:szCs w:val="28"/>
        </w:rPr>
        <w:t xml:space="preserve"> </w:t>
      </w:r>
      <w:proofErr w:type="spellStart"/>
      <w:r w:rsidR="009768CC" w:rsidRPr="0058658E">
        <w:rPr>
          <w:rFonts w:asciiTheme="majorHAnsi" w:hAnsiTheme="majorHAnsi" w:cstheme="majorHAnsi"/>
          <w:color w:val="000000"/>
          <w:spacing w:val="-2"/>
          <w:sz w:val="28"/>
          <w:szCs w:val="28"/>
        </w:rPr>
        <w:t>bản</w:t>
      </w:r>
      <w:proofErr w:type="spellEnd"/>
      <w:r w:rsidR="009768CC" w:rsidRPr="0058658E">
        <w:rPr>
          <w:rFonts w:asciiTheme="majorHAnsi" w:hAnsiTheme="majorHAnsi" w:cstheme="majorHAnsi"/>
          <w:color w:val="000000"/>
          <w:spacing w:val="-2"/>
          <w:sz w:val="28"/>
          <w:szCs w:val="28"/>
        </w:rPr>
        <w:t xml:space="preserve"> </w:t>
      </w:r>
      <w:proofErr w:type="spellStart"/>
      <w:r w:rsidR="009768CC" w:rsidRPr="0058658E">
        <w:rPr>
          <w:rFonts w:asciiTheme="majorHAnsi" w:hAnsiTheme="majorHAnsi" w:cstheme="majorHAnsi"/>
          <w:color w:val="000000"/>
          <w:spacing w:val="-2"/>
          <w:sz w:val="28"/>
          <w:szCs w:val="28"/>
        </w:rPr>
        <w:t>số</w:t>
      </w:r>
      <w:proofErr w:type="spellEnd"/>
      <w:r w:rsidR="009768CC" w:rsidRPr="0058658E">
        <w:rPr>
          <w:rFonts w:asciiTheme="majorHAnsi" w:hAnsiTheme="majorHAnsi" w:cstheme="majorHAnsi"/>
          <w:color w:val="000000"/>
          <w:spacing w:val="-2"/>
          <w:sz w:val="28"/>
          <w:szCs w:val="28"/>
        </w:rPr>
        <w:t xml:space="preserve"> </w:t>
      </w:r>
      <w:r w:rsidR="009448FF">
        <w:rPr>
          <w:rFonts w:asciiTheme="majorHAnsi" w:hAnsiTheme="majorHAnsi" w:cstheme="majorHAnsi"/>
          <w:color w:val="000000"/>
          <w:spacing w:val="-2"/>
          <w:sz w:val="28"/>
          <w:szCs w:val="28"/>
        </w:rPr>
        <w:t>7939</w:t>
      </w:r>
      <w:r w:rsidR="009768CC" w:rsidRPr="0058658E">
        <w:rPr>
          <w:rFonts w:asciiTheme="majorHAnsi" w:hAnsiTheme="majorHAnsi" w:cstheme="majorHAnsi"/>
          <w:color w:val="000000"/>
          <w:spacing w:val="-2"/>
          <w:sz w:val="28"/>
          <w:szCs w:val="28"/>
        </w:rPr>
        <w:t xml:space="preserve">/UBND-KTTH </w:t>
      </w:r>
      <w:proofErr w:type="spellStart"/>
      <w:r w:rsidR="009768CC" w:rsidRPr="0058658E">
        <w:rPr>
          <w:rFonts w:asciiTheme="majorHAnsi" w:hAnsiTheme="majorHAnsi" w:cstheme="majorHAnsi"/>
          <w:color w:val="000000"/>
          <w:spacing w:val="-2"/>
          <w:sz w:val="28"/>
          <w:szCs w:val="28"/>
        </w:rPr>
        <w:t>ngày</w:t>
      </w:r>
      <w:proofErr w:type="spellEnd"/>
      <w:r w:rsidR="009768CC" w:rsidRPr="0058658E">
        <w:rPr>
          <w:rFonts w:asciiTheme="majorHAnsi" w:hAnsiTheme="majorHAnsi" w:cstheme="majorHAnsi"/>
          <w:color w:val="000000"/>
          <w:spacing w:val="-2"/>
          <w:sz w:val="28"/>
          <w:szCs w:val="28"/>
        </w:rPr>
        <w:t xml:space="preserve"> </w:t>
      </w:r>
      <w:r w:rsidR="009448FF">
        <w:rPr>
          <w:rFonts w:asciiTheme="majorHAnsi" w:hAnsiTheme="majorHAnsi" w:cstheme="majorHAnsi"/>
          <w:color w:val="000000"/>
          <w:spacing w:val="-2"/>
          <w:sz w:val="28"/>
          <w:szCs w:val="28"/>
        </w:rPr>
        <w:t>29</w:t>
      </w:r>
      <w:r w:rsidR="009768CC" w:rsidRPr="0058658E">
        <w:rPr>
          <w:rFonts w:asciiTheme="majorHAnsi" w:hAnsiTheme="majorHAnsi" w:cstheme="majorHAnsi"/>
          <w:color w:val="000000"/>
          <w:spacing w:val="-2"/>
          <w:sz w:val="28"/>
          <w:szCs w:val="28"/>
        </w:rPr>
        <w:t>/5/2026</w:t>
      </w:r>
      <w:r w:rsidRPr="0058658E">
        <w:rPr>
          <w:rFonts w:asciiTheme="majorHAnsi" w:hAnsiTheme="majorHAnsi" w:cstheme="majorHAnsi"/>
          <w:spacing w:val="-2"/>
          <w:sz w:val="28"/>
          <w:szCs w:val="28"/>
        </w:rPr>
        <w:t>;</w:t>
      </w:r>
      <w:r w:rsidRPr="0058658E">
        <w:rPr>
          <w:rFonts w:asciiTheme="majorHAnsi" w:hAnsiTheme="majorHAnsi" w:cstheme="majorHAnsi"/>
          <w:color w:val="000000"/>
          <w:spacing w:val="-2"/>
          <w:sz w:val="28"/>
          <w:szCs w:val="28"/>
        </w:rPr>
        <w:t xml:space="preserve"> </w:t>
      </w:r>
      <w:r w:rsidR="00BF7B42" w:rsidRPr="0058658E">
        <w:rPr>
          <w:rFonts w:asciiTheme="majorHAnsi" w:hAnsiTheme="majorHAnsi" w:cstheme="majorHAnsi"/>
          <w:color w:val="000000"/>
          <w:spacing w:val="-2"/>
          <w:sz w:val="28"/>
          <w:szCs w:val="28"/>
        </w:rPr>
        <w:t xml:space="preserve">Ban </w:t>
      </w:r>
      <w:proofErr w:type="spellStart"/>
      <w:r w:rsidR="00BF7B42" w:rsidRPr="0058658E">
        <w:rPr>
          <w:rFonts w:asciiTheme="majorHAnsi" w:hAnsiTheme="majorHAnsi" w:cstheme="majorHAnsi"/>
          <w:color w:val="000000"/>
          <w:spacing w:val="-2"/>
          <w:sz w:val="28"/>
          <w:szCs w:val="28"/>
        </w:rPr>
        <w:t>Thường</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vụ</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Đảng</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ủy</w:t>
      </w:r>
      <w:proofErr w:type="spellEnd"/>
      <w:r w:rsidR="00BF7B42" w:rsidRPr="0058658E">
        <w:rPr>
          <w:rFonts w:asciiTheme="majorHAnsi" w:hAnsiTheme="majorHAnsi" w:cstheme="majorHAnsi"/>
          <w:color w:val="000000"/>
          <w:spacing w:val="-2"/>
          <w:sz w:val="28"/>
          <w:szCs w:val="28"/>
        </w:rPr>
        <w:t xml:space="preserve"> UBND </w:t>
      </w:r>
      <w:proofErr w:type="spellStart"/>
      <w:r w:rsidR="00BF7B42" w:rsidRPr="0058658E">
        <w:rPr>
          <w:rFonts w:asciiTheme="majorHAnsi" w:hAnsiTheme="majorHAnsi" w:cstheme="majorHAnsi"/>
          <w:color w:val="000000"/>
          <w:spacing w:val="-2"/>
          <w:sz w:val="28"/>
          <w:szCs w:val="28"/>
        </w:rPr>
        <w:t>tỉnh</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trình</w:t>
      </w:r>
      <w:proofErr w:type="spellEnd"/>
      <w:r w:rsidR="00BF7B42" w:rsidRPr="0058658E">
        <w:rPr>
          <w:rFonts w:asciiTheme="majorHAnsi" w:hAnsiTheme="majorHAnsi" w:cstheme="majorHAnsi"/>
          <w:color w:val="000000"/>
          <w:spacing w:val="-2"/>
          <w:sz w:val="28"/>
          <w:szCs w:val="28"/>
        </w:rPr>
        <w:t xml:space="preserve"> Ban </w:t>
      </w:r>
      <w:proofErr w:type="spellStart"/>
      <w:r w:rsidR="00BF7B42" w:rsidRPr="0058658E">
        <w:rPr>
          <w:rFonts w:asciiTheme="majorHAnsi" w:hAnsiTheme="majorHAnsi" w:cstheme="majorHAnsi"/>
          <w:color w:val="000000"/>
          <w:spacing w:val="-2"/>
          <w:sz w:val="28"/>
          <w:szCs w:val="28"/>
        </w:rPr>
        <w:t>Thường</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vụ</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Tỉnh</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ủy</w:t>
      </w:r>
      <w:proofErr w:type="spellEnd"/>
      <w:r w:rsidR="00BF7B42" w:rsidRPr="0058658E">
        <w:rPr>
          <w:rFonts w:asciiTheme="majorHAnsi" w:hAnsiTheme="majorHAnsi" w:cstheme="majorHAnsi"/>
          <w:color w:val="000000"/>
          <w:spacing w:val="-2"/>
          <w:sz w:val="28"/>
          <w:szCs w:val="28"/>
        </w:rPr>
        <w:t xml:space="preserve">, </w:t>
      </w:r>
      <w:proofErr w:type="spellStart"/>
      <w:r w:rsidR="00B0551E" w:rsidRPr="0058658E">
        <w:rPr>
          <w:rFonts w:asciiTheme="majorHAnsi" w:hAnsiTheme="majorHAnsi" w:cstheme="majorHAnsi"/>
          <w:color w:val="000000"/>
          <w:spacing w:val="-2"/>
          <w:sz w:val="28"/>
          <w:szCs w:val="28"/>
        </w:rPr>
        <w:t>Thường</w:t>
      </w:r>
      <w:proofErr w:type="spellEnd"/>
      <w:r w:rsidR="00B0551E" w:rsidRPr="0058658E">
        <w:rPr>
          <w:rFonts w:asciiTheme="majorHAnsi" w:hAnsiTheme="majorHAnsi" w:cstheme="majorHAnsi"/>
          <w:color w:val="000000"/>
          <w:spacing w:val="-2"/>
          <w:sz w:val="28"/>
          <w:szCs w:val="28"/>
        </w:rPr>
        <w:t xml:space="preserve"> </w:t>
      </w:r>
      <w:proofErr w:type="spellStart"/>
      <w:r w:rsidR="00B0551E" w:rsidRPr="0058658E">
        <w:rPr>
          <w:rFonts w:asciiTheme="majorHAnsi" w:hAnsiTheme="majorHAnsi" w:cstheme="majorHAnsi"/>
          <w:color w:val="000000"/>
          <w:spacing w:val="-2"/>
          <w:sz w:val="28"/>
          <w:szCs w:val="28"/>
        </w:rPr>
        <w:t>trực</w:t>
      </w:r>
      <w:proofErr w:type="spellEnd"/>
      <w:r w:rsidR="00B0551E" w:rsidRPr="0058658E">
        <w:rPr>
          <w:rFonts w:asciiTheme="majorHAnsi" w:hAnsiTheme="majorHAnsi" w:cstheme="majorHAnsi"/>
          <w:color w:val="000000"/>
          <w:spacing w:val="-2"/>
          <w:sz w:val="28"/>
          <w:szCs w:val="28"/>
        </w:rPr>
        <w:t xml:space="preserve"> </w:t>
      </w:r>
      <w:proofErr w:type="spellStart"/>
      <w:r w:rsidR="00B0551E" w:rsidRPr="0058658E">
        <w:rPr>
          <w:rFonts w:asciiTheme="majorHAnsi" w:hAnsiTheme="majorHAnsi" w:cstheme="majorHAnsi"/>
          <w:color w:val="000000"/>
          <w:spacing w:val="-2"/>
          <w:sz w:val="28"/>
          <w:szCs w:val="28"/>
        </w:rPr>
        <w:t>Tỉnh</w:t>
      </w:r>
      <w:proofErr w:type="spellEnd"/>
      <w:r w:rsidR="00B0551E" w:rsidRPr="0058658E">
        <w:rPr>
          <w:rFonts w:asciiTheme="majorHAnsi" w:hAnsiTheme="majorHAnsi" w:cstheme="majorHAnsi"/>
          <w:color w:val="000000"/>
          <w:spacing w:val="-2"/>
          <w:sz w:val="28"/>
          <w:szCs w:val="28"/>
        </w:rPr>
        <w:t xml:space="preserve"> </w:t>
      </w:r>
      <w:proofErr w:type="spellStart"/>
      <w:r w:rsidR="00B0551E" w:rsidRPr="0058658E">
        <w:rPr>
          <w:rFonts w:asciiTheme="majorHAnsi" w:hAnsiTheme="majorHAnsi" w:cstheme="majorHAnsi"/>
          <w:color w:val="000000"/>
          <w:spacing w:val="-2"/>
          <w:sz w:val="28"/>
          <w:szCs w:val="28"/>
        </w:rPr>
        <w:t>ủy</w:t>
      </w:r>
      <w:proofErr w:type="spellEnd"/>
      <w:r w:rsidR="00B0551E" w:rsidRPr="0058658E">
        <w:rPr>
          <w:rFonts w:asciiTheme="majorHAnsi" w:hAnsiTheme="majorHAnsi" w:cstheme="majorHAnsi"/>
          <w:color w:val="000000"/>
          <w:spacing w:val="-2"/>
          <w:sz w:val="28"/>
          <w:szCs w:val="28"/>
        </w:rPr>
        <w:t xml:space="preserve"> </w:t>
      </w:r>
      <w:proofErr w:type="spellStart"/>
      <w:r w:rsidR="00B0551E" w:rsidRPr="0058658E">
        <w:rPr>
          <w:rFonts w:asciiTheme="majorHAnsi" w:hAnsiTheme="majorHAnsi" w:cstheme="majorHAnsi"/>
          <w:color w:val="000000"/>
          <w:spacing w:val="-2"/>
          <w:sz w:val="28"/>
          <w:szCs w:val="28"/>
        </w:rPr>
        <w:t>xem</w:t>
      </w:r>
      <w:proofErr w:type="spellEnd"/>
      <w:r w:rsidR="00B0551E" w:rsidRPr="0058658E">
        <w:rPr>
          <w:rFonts w:asciiTheme="majorHAnsi" w:hAnsiTheme="majorHAnsi" w:cstheme="majorHAnsi"/>
          <w:color w:val="000000"/>
          <w:spacing w:val="-2"/>
          <w:sz w:val="28"/>
          <w:szCs w:val="28"/>
        </w:rPr>
        <w:t xml:space="preserve"> </w:t>
      </w:r>
      <w:proofErr w:type="spellStart"/>
      <w:r w:rsidR="00B0551E" w:rsidRPr="0058658E">
        <w:rPr>
          <w:rFonts w:asciiTheme="majorHAnsi" w:hAnsiTheme="majorHAnsi" w:cstheme="majorHAnsi"/>
          <w:color w:val="000000"/>
          <w:spacing w:val="-2"/>
          <w:sz w:val="28"/>
          <w:szCs w:val="28"/>
        </w:rPr>
        <w:t>xét</w:t>
      </w:r>
      <w:proofErr w:type="spellEnd"/>
      <w:r w:rsidR="00B0551E" w:rsidRPr="0058658E">
        <w:rPr>
          <w:rFonts w:asciiTheme="majorHAnsi" w:hAnsiTheme="majorHAnsi" w:cstheme="majorHAnsi"/>
          <w:color w:val="000000"/>
          <w:spacing w:val="-2"/>
          <w:sz w:val="28"/>
          <w:szCs w:val="28"/>
        </w:rPr>
        <w:t xml:space="preserve">, </w:t>
      </w:r>
      <w:proofErr w:type="spellStart"/>
      <w:r w:rsidR="00B0551E" w:rsidRPr="0058658E">
        <w:rPr>
          <w:rFonts w:asciiTheme="majorHAnsi" w:hAnsiTheme="majorHAnsi" w:cstheme="majorHAnsi"/>
          <w:color w:val="000000"/>
          <w:spacing w:val="-2"/>
          <w:sz w:val="28"/>
          <w:szCs w:val="28"/>
        </w:rPr>
        <w:t>thống</w:t>
      </w:r>
      <w:proofErr w:type="spellEnd"/>
      <w:r w:rsidR="00B0551E" w:rsidRPr="0058658E">
        <w:rPr>
          <w:rFonts w:asciiTheme="majorHAnsi" w:hAnsiTheme="majorHAnsi" w:cstheme="majorHAnsi"/>
          <w:color w:val="000000"/>
          <w:spacing w:val="-2"/>
          <w:sz w:val="28"/>
          <w:szCs w:val="28"/>
        </w:rPr>
        <w:t xml:space="preserve"> </w:t>
      </w:r>
      <w:proofErr w:type="spellStart"/>
      <w:r w:rsidR="00B0551E" w:rsidRPr="0058658E">
        <w:rPr>
          <w:rFonts w:asciiTheme="majorHAnsi" w:hAnsiTheme="majorHAnsi" w:cstheme="majorHAnsi"/>
          <w:color w:val="000000"/>
          <w:spacing w:val="-2"/>
          <w:sz w:val="28"/>
          <w:szCs w:val="28"/>
        </w:rPr>
        <w:t>nhất</w:t>
      </w:r>
      <w:proofErr w:type="spellEnd"/>
      <w:r w:rsidR="00B0551E"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chủ</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trương</w:t>
      </w:r>
      <w:proofErr w:type="spellEnd"/>
      <w:r w:rsidR="00BF7B42" w:rsidRPr="0058658E">
        <w:rPr>
          <w:rFonts w:asciiTheme="majorHAnsi" w:hAnsiTheme="majorHAnsi" w:cstheme="majorHAnsi"/>
          <w:color w:val="000000"/>
          <w:spacing w:val="-2"/>
          <w:sz w:val="28"/>
          <w:szCs w:val="28"/>
        </w:rPr>
        <w:t xml:space="preserve"> </w:t>
      </w:r>
      <w:r w:rsidR="00671158" w:rsidRPr="0058658E">
        <w:rPr>
          <w:rFonts w:asciiTheme="majorHAnsi" w:hAnsiTheme="majorHAnsi" w:cstheme="majorHAnsi"/>
          <w:spacing w:val="-4"/>
          <w:sz w:val="28"/>
          <w:szCs w:val="28"/>
        </w:rPr>
        <w:t>b</w:t>
      </w:r>
      <w:r w:rsidR="00671158" w:rsidRPr="0058658E">
        <w:rPr>
          <w:rFonts w:asciiTheme="majorHAnsi" w:hAnsiTheme="majorHAnsi" w:cstheme="majorHAnsi"/>
          <w:spacing w:val="-4"/>
          <w:sz w:val="28"/>
          <w:szCs w:val="28"/>
          <w:lang w:val="vi-VN"/>
        </w:rPr>
        <w:t>ổ sung dự toán kinh phí năm 2026 cho Sở Nội vụ</w:t>
      </w:r>
      <w:r w:rsidR="00671158" w:rsidRPr="0058658E">
        <w:rPr>
          <w:rFonts w:asciiTheme="majorHAnsi" w:hAnsiTheme="majorHAnsi" w:cstheme="majorHAnsi"/>
          <w:spacing w:val="-4"/>
          <w:sz w:val="28"/>
          <w:szCs w:val="28"/>
        </w:rPr>
        <w:t xml:space="preserve"> </w:t>
      </w:r>
      <w:r w:rsidR="00671158" w:rsidRPr="0058658E">
        <w:rPr>
          <w:rFonts w:asciiTheme="majorHAnsi" w:hAnsiTheme="majorHAnsi" w:cstheme="majorHAnsi"/>
          <w:spacing w:val="-4"/>
          <w:sz w:val="28"/>
          <w:szCs w:val="28"/>
          <w:lang w:val="vi-VN"/>
        </w:rPr>
        <w:t>và bổ sung có mục tiêu năm 2026 cho các xã, phường để</w:t>
      </w:r>
      <w:r w:rsidR="00671158" w:rsidRPr="0058658E">
        <w:rPr>
          <w:rFonts w:asciiTheme="majorHAnsi" w:hAnsiTheme="majorHAnsi" w:cstheme="majorHAnsi"/>
          <w:i/>
          <w:iCs/>
          <w:spacing w:val="-4"/>
          <w:sz w:val="28"/>
          <w:szCs w:val="28"/>
          <w:lang w:val="vi-VN"/>
        </w:rPr>
        <w:t xml:space="preserve"> </w:t>
      </w:r>
      <w:r w:rsidR="00671158" w:rsidRPr="0058658E">
        <w:rPr>
          <w:rFonts w:asciiTheme="majorHAnsi" w:hAnsiTheme="majorHAnsi" w:cstheme="majorHAnsi"/>
          <w:spacing w:val="-4"/>
          <w:sz w:val="28"/>
          <w:szCs w:val="28"/>
          <w:lang w:val="vi-VN"/>
        </w:rPr>
        <w:t>hỗ trợ cải tạo, sửa chữa, nâng cấp công trình ghi công và Nghĩa trang liệt sĩ năm 2026 theo</w:t>
      </w:r>
      <w:r w:rsidR="00671158" w:rsidRPr="0058658E">
        <w:rPr>
          <w:rFonts w:asciiTheme="majorHAnsi" w:hAnsiTheme="majorHAnsi" w:cstheme="majorHAnsi"/>
          <w:spacing w:val="-4"/>
          <w:sz w:val="28"/>
          <w:szCs w:val="28"/>
        </w:rPr>
        <w:t xml:space="preserve"> </w:t>
      </w:r>
      <w:r w:rsidR="00671158" w:rsidRPr="0058658E">
        <w:rPr>
          <w:rFonts w:asciiTheme="majorHAnsi" w:hAnsiTheme="majorHAnsi" w:cstheme="majorHAnsi"/>
          <w:spacing w:val="-4"/>
          <w:sz w:val="28"/>
          <w:szCs w:val="28"/>
          <w:lang w:val="vi-VN"/>
        </w:rPr>
        <w:t xml:space="preserve">danh mục </w:t>
      </w:r>
      <w:proofErr w:type="spellStart"/>
      <w:r w:rsidR="00671158" w:rsidRPr="0058658E">
        <w:rPr>
          <w:rFonts w:asciiTheme="majorHAnsi" w:hAnsiTheme="majorHAnsi" w:cstheme="majorHAnsi"/>
          <w:spacing w:val="-4"/>
          <w:sz w:val="28"/>
          <w:szCs w:val="28"/>
        </w:rPr>
        <w:t>các</w:t>
      </w:r>
      <w:proofErr w:type="spellEnd"/>
      <w:r w:rsidR="00671158" w:rsidRPr="0058658E">
        <w:rPr>
          <w:rFonts w:asciiTheme="majorHAnsi" w:hAnsiTheme="majorHAnsi" w:cstheme="majorHAnsi"/>
          <w:spacing w:val="-4"/>
          <w:sz w:val="28"/>
          <w:szCs w:val="28"/>
        </w:rPr>
        <w:t xml:space="preserve"> </w:t>
      </w:r>
      <w:r w:rsidR="00671158" w:rsidRPr="0058658E">
        <w:rPr>
          <w:rFonts w:asciiTheme="majorHAnsi" w:hAnsiTheme="majorHAnsi" w:cstheme="majorHAnsi"/>
          <w:spacing w:val="-4"/>
          <w:sz w:val="28"/>
          <w:szCs w:val="28"/>
          <w:lang w:val="vi-VN"/>
        </w:rPr>
        <w:t>công trình đã được cấp có thẩm quyền phê duyệt nhiệm vụ</w:t>
      </w:r>
      <w:r w:rsidR="00671158" w:rsidRPr="0058658E">
        <w:rPr>
          <w:rFonts w:asciiTheme="majorHAnsi" w:hAnsiTheme="majorHAnsi" w:cstheme="majorHAnsi"/>
          <w:spacing w:val="-4"/>
          <w:sz w:val="28"/>
          <w:szCs w:val="28"/>
        </w:rPr>
        <w:t xml:space="preserve"> </w:t>
      </w:r>
      <w:proofErr w:type="spellStart"/>
      <w:r w:rsidR="00671158" w:rsidRPr="0058658E">
        <w:rPr>
          <w:rFonts w:asciiTheme="majorHAnsi" w:hAnsiTheme="majorHAnsi" w:cstheme="majorHAnsi"/>
          <w:spacing w:val="-4"/>
          <w:sz w:val="28"/>
          <w:szCs w:val="28"/>
        </w:rPr>
        <w:t>và</w:t>
      </w:r>
      <w:proofErr w:type="spellEnd"/>
      <w:r w:rsidR="00671158" w:rsidRPr="0058658E">
        <w:rPr>
          <w:rFonts w:asciiTheme="majorHAnsi" w:hAnsiTheme="majorHAnsi" w:cstheme="majorHAnsi"/>
          <w:spacing w:val="-4"/>
          <w:sz w:val="28"/>
          <w:szCs w:val="28"/>
        </w:rPr>
        <w:t xml:space="preserve"> </w:t>
      </w:r>
      <w:r w:rsidR="00671158" w:rsidRPr="0058658E">
        <w:rPr>
          <w:rFonts w:asciiTheme="majorHAnsi" w:hAnsiTheme="majorHAnsi" w:cstheme="majorHAnsi"/>
          <w:spacing w:val="-4"/>
          <w:sz w:val="28"/>
          <w:szCs w:val="28"/>
          <w:lang w:val="vi-VN"/>
        </w:rPr>
        <w:t xml:space="preserve">dự toán </w:t>
      </w:r>
      <w:proofErr w:type="spellStart"/>
      <w:r w:rsidR="00671158" w:rsidRPr="0058658E">
        <w:rPr>
          <w:rFonts w:asciiTheme="majorHAnsi" w:hAnsiTheme="majorHAnsi" w:cstheme="majorHAnsi"/>
          <w:spacing w:val="-4"/>
          <w:sz w:val="28"/>
          <w:szCs w:val="28"/>
        </w:rPr>
        <w:t>kinh</w:t>
      </w:r>
      <w:proofErr w:type="spellEnd"/>
      <w:r w:rsidR="00671158" w:rsidRPr="0058658E">
        <w:rPr>
          <w:rFonts w:asciiTheme="majorHAnsi" w:hAnsiTheme="majorHAnsi" w:cstheme="majorHAnsi"/>
          <w:spacing w:val="-4"/>
          <w:sz w:val="28"/>
          <w:szCs w:val="28"/>
        </w:rPr>
        <w:t xml:space="preserve"> </w:t>
      </w:r>
      <w:proofErr w:type="spellStart"/>
      <w:r w:rsidR="00671158" w:rsidRPr="0058658E">
        <w:rPr>
          <w:rFonts w:asciiTheme="majorHAnsi" w:hAnsiTheme="majorHAnsi" w:cstheme="majorHAnsi"/>
          <w:spacing w:val="-4"/>
          <w:sz w:val="28"/>
          <w:szCs w:val="28"/>
        </w:rPr>
        <w:t>phí</w:t>
      </w:r>
      <w:bookmarkEnd w:id="1"/>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cụ</w:t>
      </w:r>
      <w:proofErr w:type="spellEnd"/>
      <w:r w:rsidR="00BF7B42" w:rsidRPr="0058658E">
        <w:rPr>
          <w:rFonts w:asciiTheme="majorHAnsi" w:hAnsiTheme="majorHAnsi" w:cstheme="majorHAnsi"/>
          <w:color w:val="000000"/>
          <w:spacing w:val="-2"/>
          <w:sz w:val="28"/>
          <w:szCs w:val="28"/>
        </w:rPr>
        <w:t xml:space="preserve"> </w:t>
      </w:r>
      <w:proofErr w:type="spellStart"/>
      <w:r w:rsidR="00BF7B42" w:rsidRPr="0058658E">
        <w:rPr>
          <w:rFonts w:asciiTheme="majorHAnsi" w:hAnsiTheme="majorHAnsi" w:cstheme="majorHAnsi"/>
          <w:color w:val="000000"/>
          <w:spacing w:val="-2"/>
          <w:sz w:val="28"/>
          <w:szCs w:val="28"/>
        </w:rPr>
        <w:t>thể</w:t>
      </w:r>
      <w:proofErr w:type="spellEnd"/>
      <w:r w:rsidR="00BF7B42" w:rsidRPr="0058658E">
        <w:rPr>
          <w:rFonts w:asciiTheme="majorHAnsi" w:hAnsiTheme="majorHAnsi" w:cstheme="majorHAnsi"/>
          <w:color w:val="000000"/>
          <w:spacing w:val="-2"/>
          <w:sz w:val="28"/>
          <w:szCs w:val="28"/>
        </w:rPr>
        <w:t xml:space="preserve"> </w:t>
      </w:r>
      <w:r w:rsidR="00BF7B42" w:rsidRPr="0058658E">
        <w:rPr>
          <w:rFonts w:asciiTheme="majorHAnsi" w:hAnsiTheme="majorHAnsi" w:cstheme="majorHAnsi"/>
          <w:color w:val="000000"/>
          <w:spacing w:val="-2"/>
          <w:sz w:val="28"/>
          <w:szCs w:val="28"/>
          <w:lang w:val="vi-VN"/>
        </w:rPr>
        <w:t>như sau</w:t>
      </w:r>
      <w:r w:rsidRPr="0058658E">
        <w:rPr>
          <w:rFonts w:asciiTheme="majorHAnsi" w:hAnsiTheme="majorHAnsi" w:cstheme="majorHAnsi"/>
          <w:color w:val="000000"/>
          <w:spacing w:val="-2"/>
          <w:sz w:val="28"/>
          <w:szCs w:val="28"/>
        </w:rPr>
        <w:t>:</w:t>
      </w:r>
    </w:p>
    <w:p w14:paraId="0154AEEB"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b/>
          <w:noProof/>
          <w:spacing w:val="-4"/>
          <w:sz w:val="28"/>
          <w:szCs w:val="28"/>
          <w:lang w:val="vi-VN"/>
        </w:rPr>
        <w:t xml:space="preserve">1. Về nhu cầu </w:t>
      </w:r>
      <w:r w:rsidRPr="0058658E">
        <w:rPr>
          <w:rFonts w:asciiTheme="majorHAnsi" w:hAnsiTheme="majorHAnsi" w:cstheme="majorHAnsi"/>
          <w:b/>
          <w:noProof/>
          <w:sz w:val="28"/>
          <w:szCs w:val="28"/>
          <w:lang w:val="vi-VN"/>
        </w:rPr>
        <w:t>kinh phí hỗ trợ cải tạo, sửa chữa, nâng cấp công trình ghi công và Nghĩa trang liệt sĩ năm 2026</w:t>
      </w:r>
      <w:r w:rsidRPr="0058658E">
        <w:rPr>
          <w:rFonts w:asciiTheme="majorHAnsi" w:hAnsiTheme="majorHAnsi" w:cstheme="majorHAnsi"/>
          <w:b/>
          <w:noProof/>
          <w:sz w:val="28"/>
          <w:szCs w:val="28"/>
        </w:rPr>
        <w:t>:</w:t>
      </w:r>
    </w:p>
    <w:p w14:paraId="28C71DDA"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bCs/>
          <w:noProof/>
          <w:sz w:val="28"/>
          <w:szCs w:val="28"/>
          <w:lang w:val="vi-VN"/>
        </w:rPr>
        <w:t xml:space="preserve">Theo báo cáo của Sở Nội vụ tại Công văn số 1469/SNV-KHTC ngày 27/3/2026, để có cơ sở tổng hợp, báo cáo </w:t>
      </w:r>
      <w:r w:rsidRPr="0058658E">
        <w:rPr>
          <w:rFonts w:asciiTheme="majorHAnsi" w:hAnsiTheme="majorHAnsi" w:cstheme="majorHAnsi"/>
          <w:bCs/>
          <w:noProof/>
          <w:sz w:val="28"/>
          <w:szCs w:val="28"/>
        </w:rPr>
        <w:t xml:space="preserve">Ủy ban nhân dân </w:t>
      </w:r>
      <w:r w:rsidRPr="0058658E">
        <w:rPr>
          <w:rFonts w:asciiTheme="majorHAnsi" w:hAnsiTheme="majorHAnsi" w:cstheme="majorHAnsi"/>
          <w:bCs/>
          <w:noProof/>
          <w:sz w:val="28"/>
          <w:szCs w:val="28"/>
          <w:lang w:val="vi-VN"/>
        </w:rPr>
        <w:t>tỉnh, Sở Nội vụ đã rà soát</w:t>
      </w:r>
      <w:r w:rsidRPr="0058658E">
        <w:rPr>
          <w:rFonts w:asciiTheme="majorHAnsi" w:hAnsiTheme="majorHAnsi" w:cstheme="majorHAnsi"/>
          <w:bCs/>
          <w:noProof/>
          <w:sz w:val="28"/>
          <w:szCs w:val="28"/>
        </w:rPr>
        <w:t xml:space="preserve">, đề xuất </w:t>
      </w:r>
      <w:r w:rsidRPr="0058658E">
        <w:rPr>
          <w:rFonts w:asciiTheme="majorHAnsi" w:hAnsiTheme="majorHAnsi" w:cstheme="majorHAnsi"/>
          <w:bCs/>
          <w:noProof/>
          <w:sz w:val="28"/>
          <w:szCs w:val="28"/>
          <w:lang w:val="vi-VN"/>
        </w:rPr>
        <w:t xml:space="preserve">nhu cầu kinh phí hỗ trợ cải tạo, sửa chữa, nâng cấp công trình ghi công và </w:t>
      </w:r>
      <w:r w:rsidRPr="0058658E">
        <w:rPr>
          <w:rFonts w:asciiTheme="majorHAnsi" w:hAnsiTheme="majorHAnsi" w:cstheme="majorHAnsi"/>
          <w:bCs/>
          <w:noProof/>
          <w:sz w:val="28"/>
          <w:szCs w:val="28"/>
        </w:rPr>
        <w:t>N</w:t>
      </w:r>
      <w:r w:rsidRPr="0058658E">
        <w:rPr>
          <w:rFonts w:asciiTheme="majorHAnsi" w:hAnsiTheme="majorHAnsi" w:cstheme="majorHAnsi"/>
          <w:bCs/>
          <w:noProof/>
          <w:sz w:val="28"/>
          <w:szCs w:val="28"/>
          <w:lang w:val="vi-VN"/>
        </w:rPr>
        <w:t>ghĩa trang liệt sĩ của các xã, phường, đặc khu</w:t>
      </w:r>
      <w:r w:rsidRPr="0058658E">
        <w:rPr>
          <w:rFonts w:asciiTheme="majorHAnsi" w:hAnsiTheme="majorHAnsi" w:cstheme="majorHAnsi"/>
          <w:bCs/>
          <w:noProof/>
          <w:sz w:val="28"/>
          <w:szCs w:val="28"/>
        </w:rPr>
        <w:t xml:space="preserve"> </w:t>
      </w:r>
      <w:r w:rsidRPr="0058658E">
        <w:rPr>
          <w:rFonts w:asciiTheme="majorHAnsi" w:hAnsiTheme="majorHAnsi" w:cstheme="majorHAnsi"/>
          <w:bCs/>
          <w:noProof/>
          <w:sz w:val="28"/>
          <w:szCs w:val="28"/>
          <w:lang w:val="vi-VN"/>
        </w:rPr>
        <w:t>cho 64</w:t>
      </w:r>
      <w:r w:rsidRPr="0058658E">
        <w:rPr>
          <w:rFonts w:asciiTheme="majorHAnsi" w:hAnsiTheme="majorHAnsi" w:cstheme="majorHAnsi"/>
          <w:noProof/>
          <w:sz w:val="28"/>
          <w:szCs w:val="28"/>
          <w:lang w:val="vi-VN"/>
        </w:rPr>
        <w:t xml:space="preserve"> công trình</w:t>
      </w:r>
      <w:r w:rsidRPr="0058658E">
        <w:rPr>
          <w:rFonts w:asciiTheme="majorHAnsi" w:hAnsiTheme="majorHAnsi" w:cstheme="majorHAnsi"/>
          <w:bCs/>
          <w:noProof/>
          <w:sz w:val="28"/>
          <w:szCs w:val="28"/>
        </w:rPr>
        <w:t xml:space="preserve">, số tiền </w:t>
      </w:r>
      <w:r w:rsidRPr="0058658E">
        <w:rPr>
          <w:rFonts w:asciiTheme="majorHAnsi" w:hAnsiTheme="majorHAnsi" w:cstheme="majorHAnsi"/>
          <w:noProof/>
          <w:sz w:val="28"/>
          <w:szCs w:val="28"/>
          <w:lang w:val="vi-VN"/>
        </w:rPr>
        <w:t>124.579 triệu đồng</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trong đó</w:t>
      </w:r>
      <w:r w:rsidRPr="0058658E">
        <w:rPr>
          <w:rFonts w:asciiTheme="majorHAnsi" w:hAnsiTheme="majorHAnsi" w:cstheme="majorHAnsi"/>
          <w:bCs/>
          <w:noProof/>
          <w:sz w:val="28"/>
          <w:szCs w:val="28"/>
        </w:rPr>
        <w:t xml:space="preserve">: </w:t>
      </w:r>
      <w:r w:rsidRPr="0058658E">
        <w:rPr>
          <w:rFonts w:asciiTheme="majorHAnsi" w:hAnsiTheme="majorHAnsi" w:cstheme="majorHAnsi"/>
          <w:bCs/>
          <w:noProof/>
          <w:sz w:val="28"/>
          <w:szCs w:val="28"/>
          <w:lang w:val="vi-VN"/>
        </w:rPr>
        <w:t>Sở Nội vụ đã tổng hợp các công trình cải tạo, sửa chữa, nâng cấp</w:t>
      </w:r>
      <w:r w:rsidRPr="0058658E">
        <w:rPr>
          <w:rFonts w:asciiTheme="majorHAnsi" w:hAnsiTheme="majorHAnsi" w:cstheme="majorHAnsi"/>
          <w:bCs/>
          <w:noProof/>
          <w:sz w:val="28"/>
          <w:szCs w:val="28"/>
        </w:rPr>
        <w:t xml:space="preserve"> </w:t>
      </w:r>
      <w:r w:rsidRPr="0058658E">
        <w:rPr>
          <w:rFonts w:asciiTheme="majorHAnsi" w:hAnsiTheme="majorHAnsi" w:cstheme="majorHAnsi"/>
          <w:bCs/>
          <w:noProof/>
          <w:sz w:val="28"/>
          <w:szCs w:val="28"/>
          <w:lang w:val="vi-VN"/>
        </w:rPr>
        <w:t xml:space="preserve">bảo </w:t>
      </w:r>
      <w:r w:rsidRPr="0058658E">
        <w:rPr>
          <w:rFonts w:asciiTheme="majorHAnsi" w:hAnsiTheme="majorHAnsi" w:cstheme="majorHAnsi"/>
          <w:bCs/>
          <w:noProof/>
          <w:sz w:val="28"/>
          <w:szCs w:val="28"/>
        </w:rPr>
        <w:t xml:space="preserve">đảm </w:t>
      </w:r>
      <w:r w:rsidRPr="0058658E">
        <w:rPr>
          <w:rFonts w:asciiTheme="majorHAnsi" w:hAnsiTheme="majorHAnsi" w:cstheme="majorHAnsi"/>
          <w:bCs/>
          <w:noProof/>
          <w:sz w:val="28"/>
          <w:szCs w:val="28"/>
          <w:lang w:val="vi-VN"/>
        </w:rPr>
        <w:t xml:space="preserve">hồ sơ phân bổ </w:t>
      </w:r>
      <w:r w:rsidRPr="0058658E">
        <w:rPr>
          <w:rFonts w:asciiTheme="majorHAnsi" w:hAnsiTheme="majorHAnsi" w:cstheme="majorHAnsi"/>
          <w:bCs/>
          <w:noProof/>
          <w:sz w:val="28"/>
          <w:szCs w:val="28"/>
        </w:rPr>
        <w:t xml:space="preserve">kinh phí </w:t>
      </w:r>
      <w:r w:rsidRPr="0058658E">
        <w:rPr>
          <w:rFonts w:asciiTheme="majorHAnsi" w:hAnsiTheme="majorHAnsi" w:cstheme="majorHAnsi"/>
          <w:bCs/>
          <w:noProof/>
          <w:sz w:val="28"/>
          <w:szCs w:val="28"/>
          <w:lang w:val="vi-VN"/>
        </w:rPr>
        <w:t>theo quy định tại Nghị định số 98/2025/NĐ-CP ngày 06/5/2025 của Chính phủ và Nghị quyết số 33/2025/NQ-HĐND ngày 27/10/2025 của H</w:t>
      </w:r>
      <w:r w:rsidRPr="0058658E">
        <w:rPr>
          <w:rFonts w:asciiTheme="majorHAnsi" w:hAnsiTheme="majorHAnsi" w:cstheme="majorHAnsi"/>
          <w:bCs/>
          <w:noProof/>
          <w:sz w:val="28"/>
          <w:szCs w:val="28"/>
        </w:rPr>
        <w:t xml:space="preserve">ội đồng nhân dân tỉnh </w:t>
      </w:r>
      <w:r w:rsidRPr="0058658E">
        <w:rPr>
          <w:rFonts w:asciiTheme="majorHAnsi" w:hAnsiTheme="majorHAnsi" w:cstheme="majorHAnsi"/>
          <w:bCs/>
          <w:noProof/>
          <w:sz w:val="28"/>
          <w:szCs w:val="28"/>
          <w:lang w:val="vi-VN"/>
        </w:rPr>
        <w:t>với tổng nhu cầu kinh phí</w:t>
      </w:r>
      <w:r w:rsidRPr="0058658E">
        <w:rPr>
          <w:rFonts w:asciiTheme="majorHAnsi" w:hAnsiTheme="majorHAnsi" w:cstheme="majorHAnsi"/>
          <w:bCs/>
          <w:noProof/>
          <w:sz w:val="28"/>
          <w:szCs w:val="28"/>
        </w:rPr>
        <w:t xml:space="preserve"> </w:t>
      </w:r>
      <w:r w:rsidRPr="0058658E">
        <w:rPr>
          <w:rFonts w:asciiTheme="majorHAnsi" w:hAnsiTheme="majorHAnsi" w:cstheme="majorHAnsi"/>
          <w:bCs/>
          <w:noProof/>
          <w:sz w:val="28"/>
          <w:szCs w:val="28"/>
          <w:lang w:val="vi-VN"/>
        </w:rPr>
        <w:t>68.051 triệu đồng</w:t>
      </w:r>
      <w:r w:rsidRPr="0058658E">
        <w:rPr>
          <w:rFonts w:asciiTheme="majorHAnsi" w:hAnsiTheme="majorHAnsi" w:cstheme="majorHAnsi"/>
          <w:bCs/>
          <w:noProof/>
          <w:sz w:val="28"/>
          <w:szCs w:val="28"/>
        </w:rPr>
        <w:t>)</w:t>
      </w:r>
      <w:r w:rsidRPr="0058658E">
        <w:rPr>
          <w:rFonts w:asciiTheme="majorHAnsi" w:hAnsiTheme="majorHAnsi" w:cstheme="majorHAnsi"/>
          <w:bCs/>
          <w:noProof/>
          <w:sz w:val="28"/>
          <w:szCs w:val="28"/>
          <w:lang w:val="vi-VN"/>
        </w:rPr>
        <w:t>.</w:t>
      </w:r>
    </w:p>
    <w:p w14:paraId="79D0FBAD"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b/>
          <w:noProof/>
          <w:color w:val="000000"/>
          <w:sz w:val="28"/>
          <w:szCs w:val="28"/>
          <w:lang w:val="vi-VN"/>
        </w:rPr>
        <w:t xml:space="preserve">2. Cơ sở pháp lý, nguyên tắc phân bổ: </w:t>
      </w:r>
    </w:p>
    <w:p w14:paraId="61540C20" w14:textId="77777777" w:rsidR="00E72D1F" w:rsidRPr="0058658E" w:rsidRDefault="00E72D1F" w:rsidP="009C325A">
      <w:pPr>
        <w:spacing w:before="80"/>
        <w:ind w:firstLine="709"/>
        <w:jc w:val="both"/>
        <w:rPr>
          <w:rFonts w:asciiTheme="majorHAnsi" w:hAnsiTheme="majorHAnsi" w:cstheme="majorHAnsi"/>
          <w:b/>
          <w:bCs/>
          <w:noProof/>
          <w:sz w:val="28"/>
          <w:szCs w:val="28"/>
        </w:rPr>
      </w:pPr>
      <w:r w:rsidRPr="0058658E">
        <w:rPr>
          <w:rFonts w:asciiTheme="majorHAnsi" w:hAnsiTheme="majorHAnsi" w:cstheme="majorHAnsi"/>
          <w:b/>
          <w:bCs/>
          <w:noProof/>
          <w:sz w:val="28"/>
          <w:szCs w:val="28"/>
          <w:lang w:val="vi-VN"/>
        </w:rPr>
        <w:t>2.1. Cơ sở pháp lý:</w:t>
      </w:r>
    </w:p>
    <w:p w14:paraId="70621BFC" w14:textId="77777777" w:rsidR="00E72D1F" w:rsidRPr="0058658E" w:rsidRDefault="00E72D1F" w:rsidP="009C325A">
      <w:pPr>
        <w:spacing w:before="80"/>
        <w:ind w:firstLine="709"/>
        <w:jc w:val="both"/>
        <w:rPr>
          <w:rFonts w:asciiTheme="majorHAnsi" w:hAnsiTheme="majorHAnsi" w:cstheme="majorHAnsi"/>
          <w:bCs/>
          <w:noProof/>
          <w:sz w:val="28"/>
          <w:szCs w:val="28"/>
        </w:rPr>
      </w:pPr>
      <w:r w:rsidRPr="0058658E">
        <w:rPr>
          <w:rFonts w:asciiTheme="majorHAnsi" w:hAnsiTheme="majorHAnsi" w:cstheme="majorHAnsi"/>
          <w:bCs/>
          <w:noProof/>
          <w:sz w:val="28"/>
          <w:szCs w:val="28"/>
        </w:rPr>
        <w:t xml:space="preserve">a) </w:t>
      </w:r>
      <w:r w:rsidRPr="0058658E">
        <w:rPr>
          <w:rFonts w:asciiTheme="majorHAnsi" w:hAnsiTheme="majorHAnsi" w:cstheme="majorHAnsi"/>
          <w:noProof/>
          <w:color w:val="000000"/>
          <w:sz w:val="28"/>
          <w:szCs w:val="28"/>
          <w:shd w:val="clear" w:color="auto" w:fill="FFFFFF"/>
        </w:rPr>
        <w:t>T</w:t>
      </w:r>
      <w:r w:rsidRPr="0058658E">
        <w:rPr>
          <w:rFonts w:asciiTheme="majorHAnsi" w:hAnsiTheme="majorHAnsi" w:cstheme="majorHAnsi"/>
          <w:noProof/>
          <w:color w:val="000000"/>
          <w:sz w:val="28"/>
          <w:szCs w:val="28"/>
          <w:shd w:val="clear" w:color="auto" w:fill="FFFFFF"/>
          <w:lang w:val="vi-VN"/>
        </w:rPr>
        <w:t>ại Điều 11</w:t>
      </w:r>
      <w:r w:rsidRPr="0058658E">
        <w:rPr>
          <w:rFonts w:asciiTheme="majorHAnsi" w:hAnsiTheme="majorHAnsi" w:cstheme="majorHAnsi"/>
          <w:noProof/>
          <w:sz w:val="28"/>
          <w:szCs w:val="28"/>
          <w:lang w:val="vi-VN"/>
        </w:rPr>
        <w:t xml:space="preserve"> Nghị định số 75/2021/NĐ-CP ngày 24/7/2021 của Chính phủ quy định mức hưởng trợ cấp, phụ cấp và các chế độ ưu đãi người có công với cách mạng</w:t>
      </w:r>
      <w:r w:rsidRPr="0058658E">
        <w:rPr>
          <w:rFonts w:asciiTheme="majorHAnsi" w:hAnsiTheme="majorHAnsi" w:cstheme="majorHAnsi"/>
          <w:noProof/>
          <w:sz w:val="28"/>
          <w:szCs w:val="28"/>
        </w:rPr>
        <w:t>:</w:t>
      </w:r>
    </w:p>
    <w:p w14:paraId="7ED8961E"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i/>
          <w:iCs/>
          <w:noProof/>
          <w:color w:val="000000"/>
          <w:sz w:val="28"/>
          <w:szCs w:val="28"/>
          <w:shd w:val="clear" w:color="auto" w:fill="FFFFFF"/>
          <w:lang w:val="vi-VN"/>
        </w:rPr>
        <w:t xml:space="preserve"> “1. Hỗ trợ xây mới vỏ mộ liệt sĩ bao gồm cả bia ghi tên liệt sĩ: tối đa 10 triệu đồng/01 mộ (không gắn với dự án xây dựng, nâng cấp nghĩa trang); hỗ trợ cải tạo, nâng cấp, sửa chữa mộ liệt sĩ bao gồm cả bia ghi tên liệt sĩ: tối đa bằng 70% mức xây mới.</w:t>
      </w:r>
      <w:bookmarkStart w:id="2" w:name="khoan_2_11"/>
    </w:p>
    <w:p w14:paraId="5603FB9A"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i/>
          <w:iCs/>
          <w:noProof/>
          <w:color w:val="000000"/>
          <w:sz w:val="28"/>
          <w:szCs w:val="28"/>
          <w:shd w:val="clear" w:color="auto" w:fill="FFFFFF"/>
          <w:lang w:val="vi-VN"/>
        </w:rPr>
        <w:lastRenderedPageBreak/>
        <w:t>2. Hỗ trợ cải tạo, nâng cấp, sửa chữa, bảo trì nghĩa trang liệt sĩ theo dự án hoặc báo cáo kinh tế kỹ thuật được cơ quan có thẩm quyền phê duyệt.</w:t>
      </w:r>
      <w:bookmarkEnd w:id="2"/>
    </w:p>
    <w:p w14:paraId="71D822C7"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i/>
          <w:iCs/>
          <w:noProof/>
          <w:sz w:val="28"/>
          <w:szCs w:val="28"/>
          <w:lang w:val="vi-VN"/>
        </w:rPr>
        <w:t xml:space="preserve">3. Hỗ trợ cải tạo, nâng cấp, sửa chữa, bảo trì đài tưởng niệm liệt sĩ, đền thờ liệt sĩ, nhà bia ghi tên liệt sĩ: ngân sách trung ương </w:t>
      </w:r>
      <w:r w:rsidRPr="0058658E">
        <w:rPr>
          <w:rFonts w:asciiTheme="majorHAnsi" w:hAnsiTheme="majorHAnsi" w:cstheme="majorHAnsi"/>
          <w:b/>
          <w:bCs/>
          <w:i/>
          <w:iCs/>
          <w:noProof/>
          <w:sz w:val="28"/>
          <w:szCs w:val="28"/>
          <w:lang w:val="vi-VN"/>
        </w:rPr>
        <w:t>hỗ trợ tối đa 15 tỷ đồng đối với công trình cấp tỉnh; 10 tỷ đồng đối với công trình cấp huyện; 02 tỷ đồng đối với công trình cấp xã,</w:t>
      </w:r>
      <w:r w:rsidRPr="0058658E">
        <w:rPr>
          <w:rFonts w:asciiTheme="majorHAnsi" w:hAnsiTheme="majorHAnsi" w:cstheme="majorHAnsi"/>
          <w:i/>
          <w:iCs/>
          <w:noProof/>
          <w:sz w:val="28"/>
          <w:szCs w:val="28"/>
          <w:lang w:val="vi-VN"/>
        </w:rPr>
        <w:t xml:space="preserve"> trong đó ngân sách trung ương hỗ trợ địa phương theo nguyên tắc:</w:t>
      </w:r>
    </w:p>
    <w:p w14:paraId="0BBB1259"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i/>
          <w:iCs/>
          <w:noProof/>
          <w:color w:val="000000"/>
          <w:sz w:val="28"/>
          <w:szCs w:val="28"/>
          <w:shd w:val="clear" w:color="auto" w:fill="FFFFFF"/>
          <w:lang w:val="vi-VN"/>
        </w:rPr>
        <w:t>a) Không hỗ trợ từ ngân sách trung ương đối với các địa phương tự cân đối ngân sách;</w:t>
      </w:r>
    </w:p>
    <w:p w14:paraId="22BBA318"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i/>
          <w:iCs/>
          <w:noProof/>
          <w:color w:val="000000"/>
          <w:sz w:val="28"/>
          <w:szCs w:val="28"/>
          <w:shd w:val="clear" w:color="auto" w:fill="FFFFFF"/>
          <w:lang w:val="vi-VN"/>
        </w:rPr>
        <w:t>b) Hỗ trợ tối đa 50% tổng giá trị công trình được cơ quan có thẩm quyền phê duyệt đối với các địa phương có tỷ lệ điều tiết về ngân sách trung ương;</w:t>
      </w:r>
    </w:p>
    <w:p w14:paraId="136CA37E"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i/>
          <w:iCs/>
          <w:noProof/>
          <w:color w:val="000000"/>
          <w:sz w:val="28"/>
          <w:szCs w:val="28"/>
          <w:shd w:val="clear" w:color="auto" w:fill="FFFFFF"/>
          <w:lang w:val="vi-VN"/>
        </w:rPr>
        <w:t>c) Hỗ trợ tối đa 70% tổng giá trị công trình được cơ quan có thẩm quyền phê duyệt đối với các địa phương chưa tự cân đối được ngân sách; riêng đối với các tỉnh miền núi, Tây Nguyên hỗ trợ tối đa 100% tổng giá trị công trình được cơ quan có thẩm quyền phê duyệt.”</w:t>
      </w:r>
    </w:p>
    <w:p w14:paraId="49C8CF19"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sz w:val="28"/>
          <w:szCs w:val="28"/>
        </w:rPr>
        <w:t xml:space="preserve">b) </w:t>
      </w:r>
      <w:proofErr w:type="spellStart"/>
      <w:r w:rsidRPr="0058658E">
        <w:rPr>
          <w:rFonts w:asciiTheme="majorHAnsi" w:hAnsiTheme="majorHAnsi" w:cstheme="majorHAnsi"/>
          <w:sz w:val="28"/>
          <w:szCs w:val="28"/>
        </w:rPr>
        <w:t>Tại</w:t>
      </w:r>
      <w:proofErr w:type="spellEnd"/>
      <w:r w:rsidRPr="0058658E">
        <w:rPr>
          <w:rFonts w:asciiTheme="majorHAnsi" w:hAnsiTheme="majorHAnsi" w:cstheme="majorHAnsi"/>
          <w:sz w:val="28"/>
          <w:szCs w:val="28"/>
        </w:rPr>
        <w:t xml:space="preserve"> </w:t>
      </w:r>
      <w:r w:rsidRPr="0058658E">
        <w:rPr>
          <w:rFonts w:asciiTheme="majorHAnsi" w:hAnsiTheme="majorHAnsi" w:cstheme="majorHAnsi"/>
          <w:noProof/>
          <w:sz w:val="28"/>
          <w:szCs w:val="28"/>
          <w:lang w:val="vi-VN"/>
        </w:rPr>
        <w:t>khoản 3 Điều 29</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Nghị định số 104/2026/NĐ-CP ngày 31/3/2026 của Chính phủ quy định việc lập dự toán, quản lý, sử dụng và quyết toán chi thường xuyên để thực hiện các nhiệm vụ quy định tại Điều 40 Luật Ngân sách nhà nước</w:t>
      </w:r>
      <w:r w:rsidRPr="0058658E">
        <w:rPr>
          <w:rFonts w:asciiTheme="majorHAnsi" w:hAnsiTheme="majorHAnsi" w:cstheme="majorHAnsi"/>
          <w:noProof/>
          <w:sz w:val="28"/>
          <w:szCs w:val="28"/>
        </w:rPr>
        <w:t xml:space="preserve">: </w:t>
      </w:r>
      <w:r w:rsidRPr="0058658E">
        <w:rPr>
          <w:rFonts w:asciiTheme="majorHAnsi" w:hAnsiTheme="majorHAnsi" w:cstheme="majorHAnsi"/>
          <w:i/>
          <w:iCs/>
          <w:noProof/>
          <w:sz w:val="28"/>
          <w:szCs w:val="28"/>
          <w:lang w:val="vi-VN"/>
        </w:rPr>
        <w:t xml:space="preserve">“Đối với các nhiệm vụ mua sắm tài sản, trang thiết bị; nhiệm vụ sửa chữa, cải tạo, nâng cấp, mở rộng, xây dựng mới hạng mục công trình trong các dự án đã đầu tư xây dựng; nhiệm vụ thuê hàng, hóa dịch vụ theo quy định của pháp luật về quản lý, sử dụng tài sản công, pháp luật về xây dựng hoặc các nhiệm vụ trong lĩnh vực công nghệ thông tin, khoa học, công nghệ và đổi mới sáng tạo, chuyển đổi số, bảo vệ môi trường và lĩnh vực khác quy định tại khoản 3 Điều 1 Nghị định này </w:t>
      </w:r>
      <w:r w:rsidRPr="0058658E">
        <w:rPr>
          <w:rFonts w:asciiTheme="majorHAnsi" w:hAnsiTheme="majorHAnsi" w:cstheme="majorHAnsi"/>
          <w:b/>
          <w:bCs/>
          <w:i/>
          <w:iCs/>
          <w:noProof/>
          <w:sz w:val="28"/>
          <w:szCs w:val="28"/>
          <w:lang w:val="vi-VN"/>
        </w:rPr>
        <w:t>đã được cấp có thẩm quyền phê duyệt sử dụng chi thường xuyên trước thời điểm Nghị định này có hiệu lực thi hành và đang thực hiện dở dang:</w:t>
      </w:r>
      <w:r w:rsidRPr="0058658E">
        <w:rPr>
          <w:rFonts w:asciiTheme="majorHAnsi" w:hAnsiTheme="majorHAnsi" w:cstheme="majorHAnsi"/>
          <w:i/>
          <w:iCs/>
          <w:noProof/>
          <w:sz w:val="28"/>
          <w:szCs w:val="28"/>
          <w:lang w:val="vi-VN"/>
        </w:rPr>
        <w:t xml:space="preserve"> Các bộ, cơ quan ngang bộ, cơ quan thuộc Chính phủ, UBND các cấp và các cơ quan, đơn vị sử dụng ngân sách tiếp tục thực hiện theo phê duyệt của cấp có thẩm quyền, chịu trách nhiệm rà soát, xác định và ban hành Quyết định phê duyệt dự toán kinh phí còn thiếu của nhiệm vụ gửi cơ quan tài chính cùng cấp để tổng hợp, báo cáo cấp có thẩm quyền xem xét, tiếp tục bố trí kinh phí thực hiện theo quy định. Các cơ quan, đơn vị sử dụng ngân sách chịu trách nhiệm toàn diện về việc quản lý sử dụng nguồn kinh phí được giao bảo đảm đúng quy định, tiết kiệm, hiệu quả.”</w:t>
      </w:r>
    </w:p>
    <w:p w14:paraId="37BDC002"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noProof/>
          <w:spacing w:val="-2"/>
          <w:sz w:val="28"/>
          <w:szCs w:val="28"/>
          <w:lang w:val="vi-VN"/>
        </w:rPr>
        <w:t xml:space="preserve">Như vậy, đối với các </w:t>
      </w:r>
      <w:r w:rsidRPr="0058658E">
        <w:rPr>
          <w:rFonts w:asciiTheme="majorHAnsi" w:hAnsiTheme="majorHAnsi" w:cstheme="majorHAnsi"/>
          <w:noProof/>
          <w:spacing w:val="-2"/>
          <w:sz w:val="28"/>
          <w:szCs w:val="28"/>
        </w:rPr>
        <w:t xml:space="preserve">công trình </w:t>
      </w:r>
      <w:r w:rsidRPr="0058658E">
        <w:rPr>
          <w:rFonts w:asciiTheme="majorHAnsi" w:hAnsiTheme="majorHAnsi" w:cstheme="majorHAnsi"/>
          <w:noProof/>
          <w:spacing w:val="-2"/>
          <w:sz w:val="28"/>
          <w:szCs w:val="28"/>
          <w:lang w:val="vi-VN"/>
        </w:rPr>
        <w:t xml:space="preserve">đã được cấp có thẩm quyền </w:t>
      </w:r>
      <w:r w:rsidRPr="0058658E">
        <w:rPr>
          <w:rFonts w:asciiTheme="majorHAnsi" w:hAnsiTheme="majorHAnsi" w:cstheme="majorHAnsi"/>
          <w:spacing w:val="-4"/>
          <w:sz w:val="28"/>
          <w:szCs w:val="28"/>
          <w:lang w:val="vi-VN"/>
        </w:rPr>
        <w:t>nhiệm vụ</w:t>
      </w:r>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và</w:t>
      </w:r>
      <w:proofErr w:type="spellEnd"/>
      <w:r w:rsidRPr="0058658E">
        <w:rPr>
          <w:rFonts w:asciiTheme="majorHAnsi" w:hAnsiTheme="majorHAnsi" w:cstheme="majorHAnsi"/>
          <w:spacing w:val="-4"/>
          <w:sz w:val="28"/>
          <w:szCs w:val="28"/>
        </w:rPr>
        <w:t xml:space="preserve"> </w:t>
      </w:r>
      <w:r w:rsidRPr="0058658E">
        <w:rPr>
          <w:rFonts w:asciiTheme="majorHAnsi" w:hAnsiTheme="majorHAnsi" w:cstheme="majorHAnsi"/>
          <w:spacing w:val="-4"/>
          <w:sz w:val="28"/>
          <w:szCs w:val="28"/>
          <w:lang w:val="vi-VN"/>
        </w:rPr>
        <w:t xml:space="preserve">dự toán </w:t>
      </w:r>
      <w:proofErr w:type="spellStart"/>
      <w:r w:rsidRPr="0058658E">
        <w:rPr>
          <w:rFonts w:asciiTheme="majorHAnsi" w:hAnsiTheme="majorHAnsi" w:cstheme="majorHAnsi"/>
          <w:spacing w:val="-4"/>
          <w:sz w:val="28"/>
          <w:szCs w:val="28"/>
        </w:rPr>
        <w:t>kinh</w:t>
      </w:r>
      <w:proofErr w:type="spellEnd"/>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phí</w:t>
      </w:r>
      <w:proofErr w:type="spellEnd"/>
      <w:r w:rsidRPr="0058658E">
        <w:rPr>
          <w:rFonts w:asciiTheme="majorHAnsi" w:hAnsiTheme="majorHAnsi" w:cstheme="majorHAnsi"/>
          <w:noProof/>
          <w:spacing w:val="-2"/>
          <w:sz w:val="28"/>
          <w:szCs w:val="28"/>
          <w:lang w:val="vi-VN"/>
        </w:rPr>
        <w:t xml:space="preserve"> theo </w:t>
      </w:r>
      <w:r w:rsidRPr="0058658E">
        <w:rPr>
          <w:rFonts w:asciiTheme="majorHAnsi" w:hAnsiTheme="majorHAnsi" w:cstheme="majorHAnsi"/>
          <w:noProof/>
          <w:sz w:val="28"/>
          <w:szCs w:val="28"/>
          <w:lang w:val="vi-VN"/>
        </w:rPr>
        <w:t>Nghị định số 98/2025/NĐ-CP ngày 06/5/2025 của Chính phủ</w:t>
      </w:r>
      <w:r w:rsidRPr="0058658E">
        <w:rPr>
          <w:rStyle w:val="FootnoteReference"/>
          <w:rFonts w:asciiTheme="majorHAnsi" w:hAnsiTheme="majorHAnsi" w:cstheme="majorHAnsi"/>
          <w:noProof/>
          <w:sz w:val="28"/>
          <w:szCs w:val="28"/>
          <w:lang w:val="vi-VN"/>
        </w:rPr>
        <w:footnoteReference w:id="1"/>
      </w:r>
      <w:r w:rsidRPr="0058658E">
        <w:rPr>
          <w:rFonts w:asciiTheme="majorHAnsi" w:hAnsiTheme="majorHAnsi" w:cstheme="majorHAnsi"/>
          <w:noProof/>
          <w:sz w:val="28"/>
          <w:szCs w:val="28"/>
          <w:lang w:val="vi-VN"/>
        </w:rPr>
        <w:t xml:space="preserve"> và</w:t>
      </w:r>
      <w:r w:rsidRPr="0058658E">
        <w:rPr>
          <w:rFonts w:asciiTheme="majorHAnsi" w:hAnsiTheme="majorHAnsi" w:cstheme="majorHAnsi"/>
          <w:noProof/>
          <w:spacing w:val="-2"/>
          <w:sz w:val="28"/>
          <w:szCs w:val="28"/>
          <w:lang w:val="vi-VN"/>
        </w:rPr>
        <w:t xml:space="preserve"> Nghị quyết số 33/2025/NQ-HĐND ngày 27/10/2025 của H</w:t>
      </w:r>
      <w:r w:rsidRPr="0058658E">
        <w:rPr>
          <w:rFonts w:asciiTheme="majorHAnsi" w:hAnsiTheme="majorHAnsi" w:cstheme="majorHAnsi"/>
          <w:noProof/>
          <w:spacing w:val="-2"/>
          <w:sz w:val="28"/>
          <w:szCs w:val="28"/>
        </w:rPr>
        <w:t xml:space="preserve">ội đồng nhân dân </w:t>
      </w:r>
      <w:r w:rsidRPr="0058658E">
        <w:rPr>
          <w:rFonts w:asciiTheme="majorHAnsi" w:hAnsiTheme="majorHAnsi" w:cstheme="majorHAnsi"/>
          <w:noProof/>
          <w:spacing w:val="-2"/>
          <w:sz w:val="28"/>
          <w:szCs w:val="28"/>
          <w:lang w:val="vi-VN"/>
        </w:rPr>
        <w:t>tỉnh</w:t>
      </w:r>
      <w:r w:rsidRPr="0058658E">
        <w:rPr>
          <w:rStyle w:val="FootnoteReference"/>
          <w:rFonts w:asciiTheme="majorHAnsi" w:hAnsiTheme="majorHAnsi" w:cstheme="majorHAnsi"/>
          <w:noProof/>
          <w:spacing w:val="-2"/>
          <w:sz w:val="28"/>
          <w:szCs w:val="28"/>
          <w:lang w:val="vi-VN"/>
        </w:rPr>
        <w:footnoteReference w:id="2"/>
      </w:r>
      <w:r w:rsidRPr="0058658E">
        <w:rPr>
          <w:rFonts w:asciiTheme="majorHAnsi" w:hAnsiTheme="majorHAnsi" w:cstheme="majorHAnsi"/>
          <w:noProof/>
          <w:spacing w:val="-2"/>
          <w:sz w:val="28"/>
          <w:szCs w:val="28"/>
        </w:rPr>
        <w:t xml:space="preserve"> trước thời điểm Nghị định số 104</w:t>
      </w:r>
      <w:r w:rsidRPr="0058658E">
        <w:rPr>
          <w:rFonts w:asciiTheme="majorHAnsi" w:hAnsiTheme="majorHAnsi" w:cstheme="majorHAnsi"/>
          <w:noProof/>
          <w:sz w:val="28"/>
          <w:szCs w:val="28"/>
          <w:lang w:val="vi-VN"/>
        </w:rPr>
        <w:t>/2026/NĐ-CP ngày 31/3/2026</w:t>
      </w:r>
      <w:r w:rsidRPr="0058658E">
        <w:rPr>
          <w:rFonts w:asciiTheme="majorHAnsi" w:hAnsiTheme="majorHAnsi" w:cstheme="majorHAnsi"/>
          <w:noProof/>
          <w:sz w:val="28"/>
          <w:szCs w:val="28"/>
        </w:rPr>
        <w:t xml:space="preserve"> của Chính </w:t>
      </w:r>
      <w:r w:rsidRPr="0058658E">
        <w:rPr>
          <w:rFonts w:asciiTheme="majorHAnsi" w:hAnsiTheme="majorHAnsi" w:cstheme="majorHAnsi"/>
          <w:noProof/>
          <w:sz w:val="28"/>
          <w:szCs w:val="28"/>
        </w:rPr>
        <w:lastRenderedPageBreak/>
        <w:t>phủ ban hành và có hiệu lực</w:t>
      </w:r>
      <w:r w:rsidRPr="0058658E">
        <w:rPr>
          <w:rFonts w:asciiTheme="majorHAnsi" w:hAnsiTheme="majorHAnsi" w:cstheme="majorHAnsi"/>
          <w:noProof/>
          <w:spacing w:val="-2"/>
          <w:sz w:val="28"/>
          <w:szCs w:val="28"/>
        </w:rPr>
        <w:t xml:space="preserve"> </w:t>
      </w:r>
      <w:r w:rsidRPr="0058658E">
        <w:rPr>
          <w:rFonts w:asciiTheme="majorHAnsi" w:hAnsiTheme="majorHAnsi" w:cstheme="majorHAnsi"/>
          <w:noProof/>
          <w:spacing w:val="-2"/>
          <w:sz w:val="28"/>
          <w:szCs w:val="28"/>
          <w:lang w:val="vi-VN"/>
        </w:rPr>
        <w:t>được tiếp tục triển khai thực hiện theo quy định chuyển tiếp tại</w:t>
      </w:r>
      <w:r w:rsidRPr="0058658E">
        <w:rPr>
          <w:rFonts w:asciiTheme="majorHAnsi" w:hAnsiTheme="majorHAnsi" w:cstheme="majorHAnsi"/>
          <w:noProof/>
          <w:spacing w:val="-2"/>
          <w:sz w:val="28"/>
          <w:szCs w:val="28"/>
        </w:rPr>
        <w:t xml:space="preserve"> </w:t>
      </w:r>
      <w:r w:rsidRPr="0058658E">
        <w:rPr>
          <w:rFonts w:asciiTheme="majorHAnsi" w:hAnsiTheme="majorHAnsi" w:cstheme="majorHAnsi"/>
          <w:noProof/>
          <w:sz w:val="28"/>
          <w:szCs w:val="28"/>
          <w:lang w:val="vi-VN"/>
        </w:rPr>
        <w:t>khoản 3 Điều 29</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Nghị định số 104/2026/NĐ-CP.</w:t>
      </w:r>
    </w:p>
    <w:p w14:paraId="057BE2F9" w14:textId="77777777" w:rsidR="00E72D1F" w:rsidRPr="0058658E" w:rsidRDefault="00E72D1F" w:rsidP="009C325A">
      <w:pPr>
        <w:spacing w:before="80"/>
        <w:ind w:firstLine="709"/>
        <w:jc w:val="both"/>
        <w:rPr>
          <w:rFonts w:asciiTheme="majorHAnsi" w:hAnsiTheme="majorHAnsi" w:cstheme="majorHAnsi"/>
          <w:spacing w:val="-4"/>
          <w:sz w:val="28"/>
          <w:szCs w:val="28"/>
        </w:rPr>
      </w:pPr>
      <w:r w:rsidRPr="0058658E">
        <w:rPr>
          <w:rFonts w:asciiTheme="majorHAnsi" w:hAnsiTheme="majorHAnsi" w:cstheme="majorHAnsi"/>
          <w:noProof/>
          <w:spacing w:val="-4"/>
          <w:sz w:val="28"/>
          <w:szCs w:val="28"/>
        </w:rPr>
        <w:t>c) T</w:t>
      </w:r>
      <w:r w:rsidRPr="0058658E">
        <w:rPr>
          <w:rFonts w:asciiTheme="majorHAnsi" w:hAnsiTheme="majorHAnsi" w:cstheme="majorHAnsi"/>
          <w:noProof/>
          <w:spacing w:val="-4"/>
          <w:sz w:val="28"/>
          <w:szCs w:val="28"/>
          <w:lang w:val="vi-VN"/>
        </w:rPr>
        <w:t>ại Công văn số 568/BLĐTBXH-CNCC ngày 14/02/2025 của Bộ Lao động - Thương binh và Xã hội (nay là Bộ Nội vụ) về</w:t>
      </w:r>
      <w:r w:rsidRPr="0058658E">
        <w:rPr>
          <w:rFonts w:asciiTheme="majorHAnsi" w:hAnsiTheme="majorHAnsi" w:cstheme="majorHAnsi"/>
          <w:noProof/>
          <w:spacing w:val="-4"/>
          <w:sz w:val="28"/>
          <w:szCs w:val="28"/>
        </w:rPr>
        <w:t xml:space="preserve"> việc triển khai </w:t>
      </w:r>
      <w:r w:rsidRPr="0058658E">
        <w:rPr>
          <w:rFonts w:asciiTheme="majorHAnsi" w:hAnsiTheme="majorHAnsi" w:cstheme="majorHAnsi"/>
          <w:noProof/>
          <w:spacing w:val="-4"/>
          <w:sz w:val="28"/>
          <w:szCs w:val="28"/>
          <w:lang w:val="vi-VN"/>
        </w:rPr>
        <w:t xml:space="preserve">kinh phí chi </w:t>
      </w:r>
      <w:r w:rsidRPr="0058658E">
        <w:rPr>
          <w:rFonts w:asciiTheme="majorHAnsi" w:hAnsiTheme="majorHAnsi" w:cstheme="majorHAnsi"/>
          <w:noProof/>
          <w:spacing w:val="-4"/>
          <w:sz w:val="28"/>
          <w:szCs w:val="28"/>
        </w:rPr>
        <w:t>hỗ trợ c</w:t>
      </w:r>
      <w:r w:rsidRPr="0058658E">
        <w:rPr>
          <w:rFonts w:asciiTheme="majorHAnsi" w:hAnsiTheme="majorHAnsi" w:cstheme="majorHAnsi"/>
          <w:noProof/>
          <w:spacing w:val="-4"/>
          <w:sz w:val="28"/>
          <w:szCs w:val="28"/>
          <w:lang w:val="vi-VN"/>
        </w:rPr>
        <w:t xml:space="preserve">ông tác </w:t>
      </w:r>
      <w:r w:rsidRPr="0058658E">
        <w:rPr>
          <w:rFonts w:asciiTheme="majorHAnsi" w:hAnsiTheme="majorHAnsi" w:cstheme="majorHAnsi"/>
          <w:noProof/>
          <w:spacing w:val="-4"/>
          <w:sz w:val="28"/>
          <w:szCs w:val="28"/>
        </w:rPr>
        <w:t>m</w:t>
      </w:r>
      <w:r w:rsidRPr="0058658E">
        <w:rPr>
          <w:rFonts w:asciiTheme="majorHAnsi" w:hAnsiTheme="majorHAnsi" w:cstheme="majorHAnsi"/>
          <w:noProof/>
          <w:spacing w:val="-4"/>
          <w:sz w:val="28"/>
          <w:szCs w:val="28"/>
          <w:lang w:val="vi-VN"/>
        </w:rPr>
        <w:t>ộ, nghĩa trang liệt sĩ</w:t>
      </w:r>
      <w:r w:rsidRPr="0058658E">
        <w:rPr>
          <w:rFonts w:asciiTheme="majorHAnsi" w:hAnsiTheme="majorHAnsi" w:cstheme="majorHAnsi"/>
          <w:noProof/>
          <w:spacing w:val="-4"/>
          <w:sz w:val="28"/>
          <w:szCs w:val="28"/>
        </w:rPr>
        <w:t xml:space="preserve"> từ nguồn kinh phí thực hiện Pháp lệnh Ưu đãi người có công với cách mạng năm 2025, hướng dẫn </w:t>
      </w:r>
      <w:r w:rsidRPr="0058658E">
        <w:rPr>
          <w:rFonts w:asciiTheme="majorHAnsi" w:hAnsiTheme="majorHAnsi" w:cstheme="majorHAnsi"/>
          <w:noProof/>
          <w:spacing w:val="-4"/>
          <w:sz w:val="28"/>
          <w:szCs w:val="28"/>
          <w:lang w:val="vi-VN"/>
        </w:rPr>
        <w:t xml:space="preserve">tập trung ưu tiên </w:t>
      </w:r>
      <w:r w:rsidRPr="0058658E">
        <w:rPr>
          <w:rFonts w:asciiTheme="majorHAnsi" w:hAnsiTheme="majorHAnsi" w:cstheme="majorHAnsi"/>
          <w:noProof/>
          <w:spacing w:val="-4"/>
          <w:sz w:val="28"/>
          <w:szCs w:val="28"/>
        </w:rPr>
        <w:t xml:space="preserve">các nội dung </w:t>
      </w:r>
      <w:r w:rsidRPr="0058658E">
        <w:rPr>
          <w:rFonts w:asciiTheme="majorHAnsi" w:hAnsiTheme="majorHAnsi" w:cstheme="majorHAnsi"/>
          <w:noProof/>
          <w:spacing w:val="-4"/>
          <w:sz w:val="28"/>
          <w:szCs w:val="28"/>
          <w:lang w:val="vi-VN"/>
        </w:rPr>
        <w:t xml:space="preserve">sau: </w:t>
      </w:r>
      <w:r w:rsidRPr="0058658E">
        <w:rPr>
          <w:rFonts w:asciiTheme="majorHAnsi" w:hAnsiTheme="majorHAnsi" w:cstheme="majorHAnsi"/>
          <w:bCs/>
          <w:i/>
          <w:iCs/>
          <w:noProof/>
          <w:spacing w:val="-4"/>
          <w:sz w:val="28"/>
          <w:szCs w:val="28"/>
          <w:lang w:val="vi-VN"/>
        </w:rPr>
        <w:t>“…các công trình bị ảnh hưởng bởi thiên tai, lũ lụt; các công trình đang triển khai dở dang, đã hoàn thành nhưng chưa bố trí đủ vốn để tránh nợ đọng…”</w:t>
      </w:r>
      <w:r w:rsidRPr="0058658E">
        <w:rPr>
          <w:rFonts w:asciiTheme="majorHAnsi" w:hAnsiTheme="majorHAnsi" w:cstheme="majorHAnsi"/>
          <w:noProof/>
          <w:spacing w:val="-4"/>
          <w:sz w:val="28"/>
          <w:szCs w:val="28"/>
          <w:lang w:val="vi-VN"/>
        </w:rPr>
        <w:t>.</w:t>
      </w:r>
    </w:p>
    <w:p w14:paraId="7CBF208D" w14:textId="77777777" w:rsidR="00E72D1F" w:rsidRPr="0058658E" w:rsidRDefault="00E72D1F" w:rsidP="009C325A">
      <w:pPr>
        <w:spacing w:before="80"/>
        <w:ind w:firstLine="709"/>
        <w:jc w:val="both"/>
        <w:rPr>
          <w:rFonts w:asciiTheme="majorHAnsi" w:hAnsiTheme="majorHAnsi" w:cstheme="majorHAnsi"/>
          <w:b/>
          <w:noProof/>
          <w:color w:val="000000"/>
          <w:sz w:val="28"/>
          <w:szCs w:val="28"/>
        </w:rPr>
      </w:pPr>
      <w:r w:rsidRPr="0058658E">
        <w:rPr>
          <w:rFonts w:asciiTheme="majorHAnsi" w:hAnsiTheme="majorHAnsi" w:cstheme="majorHAnsi"/>
          <w:b/>
          <w:noProof/>
          <w:color w:val="000000"/>
          <w:sz w:val="28"/>
          <w:szCs w:val="28"/>
          <w:lang w:val="vi-VN"/>
        </w:rPr>
        <w:t>2.2. Nguyên tắc phân bổ:</w:t>
      </w:r>
    </w:p>
    <w:p w14:paraId="4B50C6F8" w14:textId="77777777" w:rsidR="00E72D1F" w:rsidRPr="0058658E" w:rsidRDefault="00E72D1F" w:rsidP="009C325A">
      <w:pPr>
        <w:spacing w:before="80"/>
        <w:ind w:firstLine="709"/>
        <w:jc w:val="both"/>
        <w:rPr>
          <w:rFonts w:asciiTheme="majorHAnsi" w:hAnsiTheme="majorHAnsi" w:cstheme="majorHAnsi"/>
          <w:bCs/>
          <w:noProof/>
          <w:sz w:val="28"/>
          <w:szCs w:val="28"/>
        </w:rPr>
      </w:pPr>
      <w:r w:rsidRPr="0058658E">
        <w:rPr>
          <w:rFonts w:asciiTheme="majorHAnsi" w:hAnsiTheme="majorHAnsi" w:cstheme="majorHAnsi"/>
          <w:noProof/>
          <w:color w:val="000000"/>
          <w:sz w:val="28"/>
          <w:szCs w:val="28"/>
        </w:rPr>
        <w:t>Tại</w:t>
      </w:r>
      <w:r w:rsidRPr="0058658E">
        <w:rPr>
          <w:rFonts w:asciiTheme="majorHAnsi" w:hAnsiTheme="majorHAnsi" w:cstheme="majorHAnsi"/>
          <w:b/>
          <w:noProof/>
          <w:color w:val="000000"/>
          <w:sz w:val="28"/>
          <w:szCs w:val="28"/>
        </w:rPr>
        <w:t xml:space="preserve"> </w:t>
      </w:r>
      <w:r w:rsidRPr="0058658E">
        <w:rPr>
          <w:rFonts w:asciiTheme="majorHAnsi" w:hAnsiTheme="majorHAnsi" w:cstheme="majorHAnsi"/>
          <w:bCs/>
          <w:noProof/>
          <w:sz w:val="28"/>
          <w:szCs w:val="28"/>
        </w:rPr>
        <w:t>P</w:t>
      </w:r>
      <w:r w:rsidRPr="0058658E">
        <w:rPr>
          <w:rFonts w:asciiTheme="majorHAnsi" w:hAnsiTheme="majorHAnsi" w:cstheme="majorHAnsi"/>
          <w:bCs/>
          <w:noProof/>
          <w:sz w:val="28"/>
          <w:szCs w:val="28"/>
          <w:lang w:val="vi-VN"/>
        </w:rPr>
        <w:t>hụ lục số 07 Quyết định số 2539/QĐ-UBND ngày 12/12/2025 của</w:t>
      </w:r>
      <w:r w:rsidRPr="0058658E">
        <w:rPr>
          <w:rFonts w:asciiTheme="majorHAnsi" w:hAnsiTheme="majorHAnsi" w:cstheme="majorHAnsi"/>
          <w:bCs/>
          <w:noProof/>
          <w:sz w:val="28"/>
          <w:szCs w:val="28"/>
        </w:rPr>
        <w:t xml:space="preserve"> Ủy ban nhân dân </w:t>
      </w:r>
      <w:r w:rsidRPr="0058658E">
        <w:rPr>
          <w:rFonts w:asciiTheme="majorHAnsi" w:hAnsiTheme="majorHAnsi" w:cstheme="majorHAnsi"/>
          <w:bCs/>
          <w:noProof/>
          <w:sz w:val="28"/>
          <w:szCs w:val="28"/>
          <w:lang w:val="vi-VN"/>
        </w:rPr>
        <w:t xml:space="preserve">tỉnh </w:t>
      </w:r>
      <w:r w:rsidRPr="0058658E">
        <w:rPr>
          <w:rFonts w:asciiTheme="majorHAnsi" w:hAnsiTheme="majorHAnsi" w:cstheme="majorHAnsi"/>
          <w:bCs/>
          <w:noProof/>
          <w:sz w:val="28"/>
          <w:szCs w:val="28"/>
        </w:rPr>
        <w:t xml:space="preserve">giao dự toán chi công việc (công tác mộ, nghĩa trang liệt sĩ, hỗ trợ cơ sở nuôi dưỡng, điều dưỡng, chi phí quản lý, xác định danh tính hài cốt liệt sĩ còn thiếu thông tin) từ nguồn ngân sách Trung ương bổ sung có mục tiêu, số tiền </w:t>
      </w:r>
      <w:r w:rsidRPr="0058658E">
        <w:rPr>
          <w:rFonts w:asciiTheme="majorHAnsi" w:hAnsiTheme="majorHAnsi" w:cstheme="majorHAnsi"/>
          <w:bCs/>
          <w:noProof/>
          <w:sz w:val="28"/>
          <w:szCs w:val="28"/>
          <w:lang w:val="vi-VN"/>
        </w:rPr>
        <w:t>79.592 triệu đồng</w:t>
      </w:r>
      <w:r w:rsidRPr="0058658E">
        <w:rPr>
          <w:rFonts w:asciiTheme="majorHAnsi" w:hAnsiTheme="majorHAnsi" w:cstheme="majorHAnsi"/>
          <w:bCs/>
          <w:noProof/>
          <w:sz w:val="28"/>
          <w:szCs w:val="28"/>
        </w:rPr>
        <w:t xml:space="preserve"> (</w:t>
      </w:r>
      <w:r w:rsidRPr="0058658E">
        <w:rPr>
          <w:rFonts w:asciiTheme="majorHAnsi" w:hAnsiTheme="majorHAnsi" w:cstheme="majorHAnsi"/>
          <w:bCs/>
          <w:noProof/>
          <w:sz w:val="28"/>
          <w:szCs w:val="28"/>
          <w:lang w:val="vi-VN"/>
        </w:rPr>
        <w:t>trong đó, chi cho công tác mộ liệt sĩ là 46.430 triệu đồng chưa phân bổ</w:t>
      </w:r>
      <w:r w:rsidRPr="0058658E">
        <w:rPr>
          <w:rFonts w:asciiTheme="majorHAnsi" w:hAnsiTheme="majorHAnsi" w:cstheme="majorHAnsi"/>
          <w:bCs/>
          <w:noProof/>
          <w:sz w:val="28"/>
          <w:szCs w:val="28"/>
        </w:rPr>
        <w:t>).</w:t>
      </w:r>
    </w:p>
    <w:p w14:paraId="74EDFAC5" w14:textId="77777777" w:rsidR="00E72D1F" w:rsidRPr="0058658E" w:rsidRDefault="00E72D1F" w:rsidP="009C325A">
      <w:pPr>
        <w:spacing w:before="80"/>
        <w:ind w:firstLine="709"/>
        <w:jc w:val="both"/>
        <w:rPr>
          <w:rFonts w:asciiTheme="majorHAnsi" w:hAnsiTheme="majorHAnsi" w:cstheme="majorHAnsi"/>
          <w:bCs/>
          <w:noProof/>
          <w:sz w:val="28"/>
          <w:szCs w:val="28"/>
        </w:rPr>
      </w:pPr>
      <w:r w:rsidRPr="0058658E">
        <w:rPr>
          <w:rFonts w:asciiTheme="majorHAnsi" w:hAnsiTheme="majorHAnsi" w:cstheme="majorHAnsi"/>
          <w:noProof/>
          <w:sz w:val="28"/>
          <w:szCs w:val="28"/>
        </w:rPr>
        <w:t>T</w:t>
      </w:r>
      <w:r w:rsidRPr="0058658E">
        <w:rPr>
          <w:rFonts w:asciiTheme="majorHAnsi" w:hAnsiTheme="majorHAnsi" w:cstheme="majorHAnsi"/>
          <w:noProof/>
          <w:sz w:val="28"/>
          <w:szCs w:val="28"/>
          <w:lang w:val="vi-VN"/>
        </w:rPr>
        <w:t>ổng số đơn vị, địa phương đăng ký nhu cầu kinh phí</w:t>
      </w:r>
      <w:r w:rsidRPr="0058658E">
        <w:rPr>
          <w:rFonts w:asciiTheme="majorHAnsi" w:hAnsiTheme="majorHAnsi" w:cstheme="majorHAnsi"/>
          <w:noProof/>
          <w:sz w:val="28"/>
          <w:szCs w:val="28"/>
        </w:rPr>
        <w:t xml:space="preserve"> hỗ trợ </w:t>
      </w:r>
      <w:r w:rsidRPr="0058658E">
        <w:rPr>
          <w:rFonts w:asciiTheme="majorHAnsi" w:hAnsiTheme="majorHAnsi" w:cstheme="majorHAnsi"/>
          <w:spacing w:val="-4"/>
          <w:sz w:val="28"/>
          <w:szCs w:val="28"/>
          <w:lang w:val="vi-VN"/>
        </w:rPr>
        <w:t>cải tạo, sửa chữa, nâng cấp công trình ghi công và Nghĩa trang liệt sĩ năm 2026</w:t>
      </w:r>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là</w:t>
      </w:r>
      <w:proofErr w:type="spellEnd"/>
      <w:r w:rsidRPr="0058658E">
        <w:rPr>
          <w:rFonts w:asciiTheme="majorHAnsi" w:hAnsiTheme="majorHAnsi" w:cstheme="majorHAnsi"/>
          <w:spacing w:val="-4"/>
          <w:sz w:val="28"/>
          <w:szCs w:val="28"/>
        </w:rPr>
        <w:t xml:space="preserve"> </w:t>
      </w:r>
      <w:r w:rsidRPr="0058658E">
        <w:rPr>
          <w:rFonts w:asciiTheme="majorHAnsi" w:hAnsiTheme="majorHAnsi" w:cstheme="majorHAnsi"/>
          <w:noProof/>
          <w:sz w:val="28"/>
          <w:szCs w:val="28"/>
          <w:lang w:val="vi-VN"/>
        </w:rPr>
        <w:t>64 công trình (bao gồm</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các địa phương đã báo cáo và</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các địa phương chưa</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 xml:space="preserve">bảo </w:t>
      </w:r>
      <w:r w:rsidRPr="0058658E">
        <w:rPr>
          <w:rFonts w:asciiTheme="majorHAnsi" w:hAnsiTheme="majorHAnsi" w:cstheme="majorHAnsi"/>
          <w:noProof/>
          <w:sz w:val="28"/>
          <w:szCs w:val="28"/>
        </w:rPr>
        <w:t xml:space="preserve">đảm </w:t>
      </w:r>
      <w:r w:rsidRPr="0058658E">
        <w:rPr>
          <w:rFonts w:asciiTheme="majorHAnsi" w:hAnsiTheme="majorHAnsi" w:cstheme="majorHAnsi"/>
          <w:noProof/>
          <w:sz w:val="28"/>
          <w:szCs w:val="28"/>
          <w:lang w:val="vi-VN"/>
        </w:rPr>
        <w:t>hồ sơ theo quy định) với tổng nhu cầu kinh phí</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124.579 triệu đồng</w:t>
      </w:r>
    </w:p>
    <w:p w14:paraId="68BA603C" w14:textId="77777777" w:rsidR="00E72D1F" w:rsidRPr="0058658E" w:rsidRDefault="00E72D1F" w:rsidP="009C325A">
      <w:pPr>
        <w:spacing w:before="80"/>
        <w:ind w:firstLine="709"/>
        <w:jc w:val="both"/>
        <w:rPr>
          <w:rFonts w:asciiTheme="majorHAnsi" w:hAnsiTheme="majorHAnsi" w:cstheme="majorHAnsi"/>
          <w:bCs/>
          <w:noProof/>
          <w:sz w:val="28"/>
          <w:szCs w:val="28"/>
        </w:rPr>
      </w:pPr>
      <w:r w:rsidRPr="0058658E">
        <w:rPr>
          <w:rFonts w:asciiTheme="majorHAnsi" w:hAnsiTheme="majorHAnsi" w:cstheme="majorHAnsi"/>
          <w:noProof/>
          <w:spacing w:val="-2"/>
          <w:sz w:val="28"/>
          <w:szCs w:val="28"/>
          <w:lang w:val="vi-VN"/>
        </w:rPr>
        <w:t>Tổng số công trình</w:t>
      </w:r>
      <w:r w:rsidRPr="0058658E">
        <w:rPr>
          <w:rFonts w:asciiTheme="majorHAnsi" w:hAnsiTheme="majorHAnsi" w:cstheme="majorHAnsi"/>
          <w:noProof/>
          <w:spacing w:val="-2"/>
          <w:sz w:val="28"/>
          <w:szCs w:val="28"/>
        </w:rPr>
        <w:t xml:space="preserve"> </w:t>
      </w:r>
      <w:r w:rsidRPr="0058658E">
        <w:rPr>
          <w:rFonts w:asciiTheme="majorHAnsi" w:hAnsiTheme="majorHAnsi" w:cstheme="majorHAnsi"/>
          <w:noProof/>
          <w:spacing w:val="-2"/>
          <w:sz w:val="28"/>
          <w:szCs w:val="28"/>
          <w:lang w:val="vi-VN"/>
        </w:rPr>
        <w:t>đủ điều kiện hỗ trợ kinh phí</w:t>
      </w:r>
      <w:r w:rsidRPr="0058658E">
        <w:rPr>
          <w:rFonts w:asciiTheme="majorHAnsi" w:hAnsiTheme="majorHAnsi" w:cstheme="majorHAnsi"/>
          <w:noProof/>
          <w:spacing w:val="-2"/>
          <w:sz w:val="28"/>
          <w:szCs w:val="28"/>
          <w:vertAlign w:val="superscript"/>
          <w:lang w:val="vi-VN"/>
        </w:rPr>
        <w:footnoteReference w:id="3"/>
      </w:r>
      <w:r w:rsidRPr="0058658E">
        <w:rPr>
          <w:rFonts w:asciiTheme="majorHAnsi" w:hAnsiTheme="majorHAnsi" w:cstheme="majorHAnsi"/>
          <w:noProof/>
          <w:spacing w:val="-2"/>
          <w:sz w:val="28"/>
          <w:szCs w:val="28"/>
        </w:rPr>
        <w:t xml:space="preserve"> là </w:t>
      </w:r>
      <w:r w:rsidRPr="0058658E">
        <w:rPr>
          <w:rFonts w:asciiTheme="majorHAnsi" w:hAnsiTheme="majorHAnsi" w:cstheme="majorHAnsi"/>
          <w:noProof/>
          <w:spacing w:val="-2"/>
          <w:sz w:val="28"/>
          <w:szCs w:val="28"/>
          <w:lang w:val="vi-VN"/>
        </w:rPr>
        <w:t>29 công trình với tổng nhu cầu kinh phí</w:t>
      </w:r>
      <w:r w:rsidRPr="0058658E">
        <w:rPr>
          <w:rFonts w:asciiTheme="majorHAnsi" w:hAnsiTheme="majorHAnsi" w:cstheme="majorHAnsi"/>
          <w:noProof/>
          <w:spacing w:val="-2"/>
          <w:sz w:val="28"/>
          <w:szCs w:val="28"/>
        </w:rPr>
        <w:t xml:space="preserve"> </w:t>
      </w:r>
      <w:r w:rsidRPr="0058658E">
        <w:rPr>
          <w:rFonts w:asciiTheme="majorHAnsi" w:hAnsiTheme="majorHAnsi" w:cstheme="majorHAnsi"/>
          <w:noProof/>
          <w:spacing w:val="-2"/>
          <w:sz w:val="28"/>
          <w:szCs w:val="28"/>
          <w:lang w:val="vi-VN"/>
        </w:rPr>
        <w:t xml:space="preserve">72.150 triệu đồng </w:t>
      </w:r>
      <w:r w:rsidRPr="0058658E">
        <w:rPr>
          <w:rFonts w:asciiTheme="majorHAnsi" w:hAnsiTheme="majorHAnsi" w:cstheme="majorHAnsi"/>
          <w:i/>
          <w:iCs/>
          <w:noProof/>
          <w:spacing w:val="-2"/>
          <w:sz w:val="28"/>
          <w:szCs w:val="28"/>
          <w:lang w:val="vi-VN"/>
        </w:rPr>
        <w:t xml:space="preserve">(kèm </w:t>
      </w:r>
      <w:r w:rsidRPr="0058658E">
        <w:rPr>
          <w:rFonts w:asciiTheme="majorHAnsi" w:hAnsiTheme="majorHAnsi" w:cstheme="majorHAnsi"/>
          <w:i/>
          <w:iCs/>
          <w:noProof/>
          <w:spacing w:val="-2"/>
          <w:sz w:val="28"/>
          <w:szCs w:val="28"/>
        </w:rPr>
        <w:t xml:space="preserve">theo </w:t>
      </w:r>
      <w:r w:rsidRPr="0058658E">
        <w:rPr>
          <w:rFonts w:asciiTheme="majorHAnsi" w:hAnsiTheme="majorHAnsi" w:cstheme="majorHAnsi"/>
          <w:i/>
          <w:iCs/>
          <w:noProof/>
          <w:spacing w:val="-2"/>
          <w:sz w:val="28"/>
          <w:szCs w:val="28"/>
          <w:lang w:val="vi-VN"/>
        </w:rPr>
        <w:t xml:space="preserve">hồ sơ phê duyệt </w:t>
      </w:r>
      <w:r w:rsidRPr="0058658E">
        <w:rPr>
          <w:rFonts w:asciiTheme="majorHAnsi" w:hAnsiTheme="majorHAnsi" w:cstheme="majorHAnsi"/>
          <w:i/>
          <w:spacing w:val="-4"/>
          <w:sz w:val="28"/>
          <w:szCs w:val="28"/>
          <w:lang w:val="vi-VN"/>
        </w:rPr>
        <w:t>nhiệm vụ</w:t>
      </w:r>
      <w:r w:rsidRPr="0058658E">
        <w:rPr>
          <w:rFonts w:asciiTheme="majorHAnsi" w:hAnsiTheme="majorHAnsi" w:cstheme="majorHAnsi"/>
          <w:i/>
          <w:spacing w:val="-4"/>
          <w:sz w:val="28"/>
          <w:szCs w:val="28"/>
        </w:rPr>
        <w:t xml:space="preserve"> </w:t>
      </w:r>
      <w:proofErr w:type="spellStart"/>
      <w:r w:rsidRPr="0058658E">
        <w:rPr>
          <w:rFonts w:asciiTheme="majorHAnsi" w:hAnsiTheme="majorHAnsi" w:cstheme="majorHAnsi"/>
          <w:i/>
          <w:spacing w:val="-4"/>
          <w:sz w:val="28"/>
          <w:szCs w:val="28"/>
        </w:rPr>
        <w:t>và</w:t>
      </w:r>
      <w:proofErr w:type="spellEnd"/>
      <w:r w:rsidRPr="0058658E">
        <w:rPr>
          <w:rFonts w:asciiTheme="majorHAnsi" w:hAnsiTheme="majorHAnsi" w:cstheme="majorHAnsi"/>
          <w:i/>
          <w:spacing w:val="-4"/>
          <w:sz w:val="28"/>
          <w:szCs w:val="28"/>
        </w:rPr>
        <w:t xml:space="preserve"> </w:t>
      </w:r>
      <w:r w:rsidRPr="0058658E">
        <w:rPr>
          <w:rFonts w:asciiTheme="majorHAnsi" w:hAnsiTheme="majorHAnsi" w:cstheme="majorHAnsi"/>
          <w:i/>
          <w:spacing w:val="-4"/>
          <w:sz w:val="28"/>
          <w:szCs w:val="28"/>
          <w:lang w:val="vi-VN"/>
        </w:rPr>
        <w:t xml:space="preserve">dự toán </w:t>
      </w:r>
      <w:proofErr w:type="spellStart"/>
      <w:r w:rsidRPr="0058658E">
        <w:rPr>
          <w:rFonts w:asciiTheme="majorHAnsi" w:hAnsiTheme="majorHAnsi" w:cstheme="majorHAnsi"/>
          <w:i/>
          <w:spacing w:val="-4"/>
          <w:sz w:val="28"/>
          <w:szCs w:val="28"/>
        </w:rPr>
        <w:t>kinh</w:t>
      </w:r>
      <w:proofErr w:type="spellEnd"/>
      <w:r w:rsidRPr="0058658E">
        <w:rPr>
          <w:rFonts w:asciiTheme="majorHAnsi" w:hAnsiTheme="majorHAnsi" w:cstheme="majorHAnsi"/>
          <w:i/>
          <w:spacing w:val="-4"/>
          <w:sz w:val="28"/>
          <w:szCs w:val="28"/>
        </w:rPr>
        <w:t xml:space="preserve"> </w:t>
      </w:r>
      <w:proofErr w:type="spellStart"/>
      <w:r w:rsidRPr="0058658E">
        <w:rPr>
          <w:rFonts w:asciiTheme="majorHAnsi" w:hAnsiTheme="majorHAnsi" w:cstheme="majorHAnsi"/>
          <w:i/>
          <w:spacing w:val="-4"/>
          <w:sz w:val="28"/>
          <w:szCs w:val="28"/>
        </w:rPr>
        <w:t>phí</w:t>
      </w:r>
      <w:proofErr w:type="spellEnd"/>
      <w:r w:rsidRPr="0058658E">
        <w:rPr>
          <w:rFonts w:asciiTheme="majorHAnsi" w:hAnsiTheme="majorHAnsi" w:cstheme="majorHAnsi"/>
          <w:i/>
          <w:iCs/>
          <w:noProof/>
          <w:spacing w:val="-2"/>
          <w:sz w:val="28"/>
          <w:szCs w:val="28"/>
          <w:lang w:val="vi-VN"/>
        </w:rPr>
        <w:t xml:space="preserve"> của từng </w:t>
      </w:r>
      <w:r w:rsidRPr="0058658E">
        <w:rPr>
          <w:rFonts w:asciiTheme="majorHAnsi" w:hAnsiTheme="majorHAnsi" w:cstheme="majorHAnsi"/>
          <w:i/>
          <w:iCs/>
          <w:noProof/>
          <w:spacing w:val="-2"/>
          <w:sz w:val="28"/>
          <w:szCs w:val="28"/>
        </w:rPr>
        <w:t>công trình</w:t>
      </w:r>
      <w:r w:rsidRPr="0058658E">
        <w:rPr>
          <w:rFonts w:asciiTheme="majorHAnsi" w:hAnsiTheme="majorHAnsi" w:cstheme="majorHAnsi"/>
          <w:i/>
          <w:noProof/>
          <w:spacing w:val="-2"/>
          <w:sz w:val="28"/>
          <w:szCs w:val="28"/>
          <w:lang w:val="vi-VN"/>
        </w:rPr>
        <w:t>)</w:t>
      </w:r>
      <w:r w:rsidRPr="0058658E">
        <w:rPr>
          <w:rFonts w:asciiTheme="majorHAnsi" w:hAnsiTheme="majorHAnsi" w:cstheme="majorHAnsi"/>
          <w:noProof/>
          <w:spacing w:val="-2"/>
          <w:sz w:val="28"/>
          <w:szCs w:val="28"/>
          <w:lang w:val="vi-VN"/>
        </w:rPr>
        <w:t>.</w:t>
      </w:r>
      <w:r w:rsidRPr="0058658E">
        <w:rPr>
          <w:rFonts w:asciiTheme="majorHAnsi" w:hAnsiTheme="majorHAnsi" w:cstheme="majorHAnsi"/>
          <w:noProof/>
          <w:spacing w:val="-2"/>
          <w:sz w:val="28"/>
          <w:szCs w:val="28"/>
        </w:rPr>
        <w:t xml:space="preserve"> </w:t>
      </w:r>
      <w:r w:rsidRPr="0058658E">
        <w:rPr>
          <w:rFonts w:asciiTheme="majorHAnsi" w:hAnsiTheme="majorHAnsi" w:cstheme="majorHAnsi"/>
          <w:noProof/>
          <w:sz w:val="28"/>
          <w:szCs w:val="28"/>
          <w:lang w:val="vi-VN"/>
        </w:rPr>
        <w:t xml:space="preserve">Như vậy, so với dự toán kinh phí được giao </w:t>
      </w:r>
      <w:r w:rsidRPr="0058658E">
        <w:rPr>
          <w:rFonts w:asciiTheme="majorHAnsi" w:hAnsiTheme="majorHAnsi" w:cstheme="majorHAnsi"/>
          <w:noProof/>
          <w:sz w:val="28"/>
          <w:szCs w:val="28"/>
        </w:rPr>
        <w:t xml:space="preserve">còn </w:t>
      </w:r>
      <w:r w:rsidRPr="0058658E">
        <w:rPr>
          <w:rFonts w:asciiTheme="majorHAnsi" w:hAnsiTheme="majorHAnsi" w:cstheme="majorHAnsi"/>
          <w:noProof/>
          <w:sz w:val="28"/>
          <w:szCs w:val="28"/>
          <w:lang w:val="vi-VN"/>
        </w:rPr>
        <w:t>thiếu 25.720 triệu đồng (72.1</w:t>
      </w:r>
      <w:r w:rsidRPr="0058658E">
        <w:rPr>
          <w:rFonts w:asciiTheme="majorHAnsi" w:hAnsiTheme="majorHAnsi" w:cstheme="majorHAnsi"/>
          <w:noProof/>
          <w:spacing w:val="-2"/>
          <w:sz w:val="28"/>
          <w:szCs w:val="28"/>
          <w:lang w:val="vi-VN"/>
        </w:rPr>
        <w:t>50 triệu đồng</w:t>
      </w:r>
      <w:r w:rsidRPr="0058658E">
        <w:rPr>
          <w:rFonts w:asciiTheme="majorHAnsi" w:hAnsiTheme="majorHAnsi" w:cstheme="majorHAnsi"/>
          <w:noProof/>
          <w:spacing w:val="-2"/>
          <w:sz w:val="28"/>
          <w:szCs w:val="28"/>
        </w:rPr>
        <w:t xml:space="preserve"> - </w:t>
      </w:r>
      <w:r w:rsidRPr="0058658E">
        <w:rPr>
          <w:rFonts w:asciiTheme="majorHAnsi" w:hAnsiTheme="majorHAnsi" w:cstheme="majorHAnsi"/>
          <w:noProof/>
          <w:spacing w:val="-2"/>
          <w:sz w:val="28"/>
          <w:szCs w:val="28"/>
          <w:lang w:val="vi-VN"/>
        </w:rPr>
        <w:t>46.430 triệu đồng)</w:t>
      </w:r>
      <w:r w:rsidRPr="0058658E">
        <w:rPr>
          <w:rFonts w:asciiTheme="majorHAnsi" w:hAnsiTheme="majorHAnsi" w:cstheme="majorHAnsi"/>
          <w:noProof/>
          <w:spacing w:val="-2"/>
          <w:sz w:val="28"/>
          <w:szCs w:val="28"/>
        </w:rPr>
        <w:t>. Do đó</w:t>
      </w:r>
      <w:r w:rsidRPr="0058658E">
        <w:rPr>
          <w:rFonts w:asciiTheme="majorHAnsi" w:hAnsiTheme="majorHAnsi" w:cstheme="majorHAnsi"/>
          <w:noProof/>
          <w:spacing w:val="-2"/>
          <w:sz w:val="28"/>
          <w:szCs w:val="28"/>
          <w:lang w:val="vi-VN"/>
        </w:rPr>
        <w:t>, để</w:t>
      </w:r>
      <w:r w:rsidRPr="0058658E">
        <w:rPr>
          <w:rFonts w:asciiTheme="majorHAnsi" w:hAnsiTheme="majorHAnsi" w:cstheme="majorHAnsi"/>
          <w:noProof/>
          <w:spacing w:val="-2"/>
          <w:sz w:val="28"/>
          <w:szCs w:val="28"/>
        </w:rPr>
        <w:t xml:space="preserve"> </w:t>
      </w:r>
      <w:r w:rsidRPr="0058658E">
        <w:rPr>
          <w:rFonts w:asciiTheme="majorHAnsi" w:hAnsiTheme="majorHAnsi" w:cstheme="majorHAnsi"/>
          <w:noProof/>
          <w:spacing w:val="-2"/>
          <w:sz w:val="28"/>
          <w:szCs w:val="28"/>
          <w:lang w:val="vi-VN"/>
        </w:rPr>
        <w:t xml:space="preserve">bảo </w:t>
      </w:r>
      <w:r w:rsidRPr="0058658E">
        <w:rPr>
          <w:rFonts w:asciiTheme="majorHAnsi" w:hAnsiTheme="majorHAnsi" w:cstheme="majorHAnsi"/>
          <w:noProof/>
          <w:spacing w:val="-2"/>
          <w:sz w:val="28"/>
          <w:szCs w:val="28"/>
        </w:rPr>
        <w:t xml:space="preserve">đảm </w:t>
      </w:r>
      <w:r w:rsidRPr="0058658E">
        <w:rPr>
          <w:rFonts w:asciiTheme="majorHAnsi" w:hAnsiTheme="majorHAnsi" w:cstheme="majorHAnsi"/>
          <w:noProof/>
          <w:spacing w:val="-2"/>
          <w:sz w:val="28"/>
          <w:szCs w:val="28"/>
          <w:lang w:val="vi-VN"/>
        </w:rPr>
        <w:t xml:space="preserve">cân đối, phân bổ trong phạm vi </w:t>
      </w:r>
      <w:r w:rsidRPr="0058658E">
        <w:rPr>
          <w:rFonts w:asciiTheme="majorHAnsi" w:hAnsiTheme="majorHAnsi" w:cstheme="majorHAnsi"/>
          <w:noProof/>
          <w:spacing w:val="-2"/>
          <w:sz w:val="28"/>
          <w:szCs w:val="28"/>
        </w:rPr>
        <w:t xml:space="preserve">dự toán </w:t>
      </w:r>
      <w:r w:rsidRPr="0058658E">
        <w:rPr>
          <w:rFonts w:asciiTheme="majorHAnsi" w:hAnsiTheme="majorHAnsi" w:cstheme="majorHAnsi"/>
          <w:noProof/>
          <w:spacing w:val="-2"/>
          <w:sz w:val="28"/>
          <w:szCs w:val="28"/>
          <w:lang w:val="vi-VN"/>
        </w:rPr>
        <w:t xml:space="preserve">được giao, </w:t>
      </w:r>
      <w:r w:rsidRPr="0058658E">
        <w:rPr>
          <w:rFonts w:asciiTheme="majorHAnsi" w:hAnsiTheme="majorHAnsi" w:cstheme="majorHAnsi"/>
          <w:noProof/>
          <w:spacing w:val="-2"/>
          <w:sz w:val="28"/>
          <w:szCs w:val="28"/>
        </w:rPr>
        <w:t xml:space="preserve">Ủy ban nhân dân tỉnh </w:t>
      </w:r>
      <w:r w:rsidRPr="0058658E">
        <w:rPr>
          <w:rFonts w:asciiTheme="majorHAnsi" w:hAnsiTheme="majorHAnsi" w:cstheme="majorHAnsi"/>
          <w:noProof/>
          <w:spacing w:val="-2"/>
          <w:sz w:val="28"/>
          <w:szCs w:val="28"/>
          <w:lang w:val="vi-VN"/>
        </w:rPr>
        <w:t xml:space="preserve">đề xuất phân bổ </w:t>
      </w:r>
      <w:r w:rsidRPr="0058658E">
        <w:rPr>
          <w:rFonts w:asciiTheme="majorHAnsi" w:hAnsiTheme="majorHAnsi" w:cstheme="majorHAnsi"/>
          <w:noProof/>
          <w:spacing w:val="-2"/>
          <w:sz w:val="28"/>
          <w:szCs w:val="28"/>
        </w:rPr>
        <w:t xml:space="preserve">kinh phí </w:t>
      </w:r>
      <w:r w:rsidRPr="0058658E">
        <w:rPr>
          <w:rFonts w:asciiTheme="majorHAnsi" w:hAnsiTheme="majorHAnsi" w:cstheme="majorHAnsi"/>
          <w:noProof/>
          <w:spacing w:val="-2"/>
          <w:sz w:val="28"/>
          <w:szCs w:val="28"/>
          <w:lang w:val="vi-VN"/>
        </w:rPr>
        <w:t>theo thứ tự như sau:</w:t>
      </w:r>
    </w:p>
    <w:p w14:paraId="510AC3A0" w14:textId="31910C1D" w:rsidR="00E72D1F" w:rsidRPr="0058658E" w:rsidRDefault="00E72D1F" w:rsidP="009C325A">
      <w:pPr>
        <w:spacing w:before="80"/>
        <w:ind w:firstLine="709"/>
        <w:jc w:val="both"/>
        <w:rPr>
          <w:rFonts w:asciiTheme="majorHAnsi" w:hAnsiTheme="majorHAnsi" w:cstheme="majorHAnsi"/>
          <w:spacing w:val="-2"/>
          <w:sz w:val="28"/>
          <w:szCs w:val="28"/>
        </w:rPr>
      </w:pPr>
      <w:r w:rsidRPr="0058658E">
        <w:rPr>
          <w:rFonts w:asciiTheme="majorHAnsi" w:hAnsiTheme="majorHAnsi" w:cstheme="majorHAnsi"/>
          <w:noProof/>
          <w:spacing w:val="-2"/>
          <w:sz w:val="28"/>
          <w:szCs w:val="28"/>
        </w:rPr>
        <w:t xml:space="preserve">a) </w:t>
      </w:r>
      <w:r w:rsidRPr="0058658E">
        <w:rPr>
          <w:rFonts w:asciiTheme="majorHAnsi" w:hAnsiTheme="majorHAnsi" w:cstheme="majorHAnsi"/>
          <w:noProof/>
          <w:spacing w:val="-2"/>
          <w:sz w:val="28"/>
          <w:szCs w:val="28"/>
          <w:lang w:val="vi-VN"/>
        </w:rPr>
        <w:t>Ưu tiên bố trí cho các công trình đang triển khai dở dang</w:t>
      </w:r>
      <w:r w:rsidRPr="0058658E">
        <w:rPr>
          <w:rFonts w:asciiTheme="majorHAnsi" w:hAnsiTheme="majorHAnsi" w:cstheme="majorHAnsi"/>
          <w:noProof/>
          <w:spacing w:val="-2"/>
          <w:sz w:val="28"/>
          <w:szCs w:val="28"/>
        </w:rPr>
        <w:t xml:space="preserve">, </w:t>
      </w:r>
      <w:r w:rsidRPr="0058658E">
        <w:rPr>
          <w:rFonts w:asciiTheme="majorHAnsi" w:hAnsiTheme="majorHAnsi" w:cstheme="majorHAnsi"/>
          <w:noProof/>
          <w:spacing w:val="-2"/>
          <w:sz w:val="28"/>
          <w:szCs w:val="28"/>
          <w:lang w:val="vi-VN"/>
        </w:rPr>
        <w:t>số tiền 12.943 triệu đồng và các công trình</w:t>
      </w:r>
      <w:r w:rsidRPr="0058658E">
        <w:rPr>
          <w:rFonts w:asciiTheme="majorHAnsi" w:hAnsiTheme="majorHAnsi" w:cstheme="majorHAnsi"/>
          <w:noProof/>
          <w:spacing w:val="-2"/>
          <w:sz w:val="28"/>
          <w:szCs w:val="28"/>
        </w:rPr>
        <w:t xml:space="preserve"> </w:t>
      </w:r>
      <w:r w:rsidRPr="0058658E">
        <w:rPr>
          <w:rFonts w:asciiTheme="majorHAnsi" w:hAnsiTheme="majorHAnsi" w:cstheme="majorHAnsi"/>
          <w:noProof/>
          <w:spacing w:val="-2"/>
          <w:sz w:val="28"/>
          <w:szCs w:val="28"/>
          <w:lang w:val="vi-VN"/>
        </w:rPr>
        <w:t>đã đăng ký danh mục khi xây dựng dự toán năm 2026</w:t>
      </w:r>
      <w:r w:rsidR="00131161">
        <w:rPr>
          <w:rFonts w:asciiTheme="majorHAnsi" w:hAnsiTheme="majorHAnsi" w:cstheme="majorHAnsi"/>
          <w:noProof/>
          <w:spacing w:val="-2"/>
          <w:sz w:val="28"/>
          <w:szCs w:val="28"/>
          <w:lang w:val="vi-VN"/>
        </w:rPr>
        <w:t xml:space="preserve"> với Bộ Nội vụ</w:t>
      </w:r>
      <w:r w:rsidRPr="0058658E">
        <w:rPr>
          <w:rFonts w:asciiTheme="majorHAnsi" w:hAnsiTheme="majorHAnsi" w:cstheme="majorHAnsi"/>
          <w:noProof/>
          <w:spacing w:val="-2"/>
          <w:sz w:val="28"/>
          <w:szCs w:val="28"/>
        </w:rPr>
        <w:t xml:space="preserve">, số tiền </w:t>
      </w:r>
      <w:r w:rsidRPr="0058658E">
        <w:rPr>
          <w:rFonts w:asciiTheme="majorHAnsi" w:hAnsiTheme="majorHAnsi" w:cstheme="majorHAnsi"/>
          <w:noProof/>
          <w:spacing w:val="-2"/>
          <w:sz w:val="28"/>
          <w:szCs w:val="28"/>
          <w:lang w:val="vi-VN"/>
        </w:rPr>
        <w:t xml:space="preserve">13.095 triệu đồng </w:t>
      </w:r>
      <w:r w:rsidRPr="0058658E">
        <w:rPr>
          <w:rFonts w:asciiTheme="majorHAnsi" w:hAnsiTheme="majorHAnsi" w:cstheme="majorHAnsi"/>
          <w:noProof/>
          <w:spacing w:val="-2"/>
          <w:sz w:val="28"/>
          <w:szCs w:val="28"/>
        </w:rPr>
        <w:t>(</w:t>
      </w:r>
      <w:r w:rsidRPr="0058658E">
        <w:rPr>
          <w:rFonts w:asciiTheme="majorHAnsi" w:hAnsiTheme="majorHAnsi" w:cstheme="majorHAnsi"/>
          <w:noProof/>
          <w:spacing w:val="-2"/>
          <w:sz w:val="28"/>
          <w:szCs w:val="28"/>
          <w:lang w:val="vi-VN"/>
        </w:rPr>
        <w:t>gồm 07 công trình</w:t>
      </w:r>
      <w:r w:rsidRPr="0058658E">
        <w:rPr>
          <w:rFonts w:asciiTheme="majorHAnsi" w:hAnsiTheme="majorHAnsi" w:cstheme="majorHAnsi"/>
          <w:noProof/>
          <w:spacing w:val="-2"/>
          <w:sz w:val="28"/>
          <w:szCs w:val="28"/>
        </w:rPr>
        <w:t>)</w:t>
      </w:r>
      <w:r w:rsidRPr="0058658E">
        <w:rPr>
          <w:rFonts w:asciiTheme="majorHAnsi" w:hAnsiTheme="majorHAnsi" w:cstheme="majorHAnsi"/>
          <w:noProof/>
          <w:spacing w:val="-2"/>
          <w:sz w:val="28"/>
          <w:szCs w:val="28"/>
          <w:lang w:val="vi-VN"/>
        </w:rPr>
        <w:t>. Tổng kinh phí phân bổ cho 02 nhóm công trình này là 26.038 triệu đồng</w:t>
      </w:r>
      <w:r w:rsidRPr="0058658E">
        <w:rPr>
          <w:rFonts w:asciiTheme="majorHAnsi" w:hAnsiTheme="majorHAnsi" w:cstheme="majorHAnsi"/>
          <w:b/>
          <w:bCs/>
          <w:noProof/>
          <w:spacing w:val="-2"/>
          <w:sz w:val="28"/>
          <w:szCs w:val="28"/>
          <w:lang w:val="vi-VN"/>
        </w:rPr>
        <w:t xml:space="preserve"> </w:t>
      </w:r>
      <w:r w:rsidRPr="0058658E">
        <w:rPr>
          <w:rFonts w:asciiTheme="majorHAnsi" w:hAnsiTheme="majorHAnsi" w:cstheme="majorHAnsi"/>
          <w:i/>
          <w:iCs/>
          <w:noProof/>
          <w:spacing w:val="-2"/>
          <w:sz w:val="28"/>
          <w:szCs w:val="28"/>
          <w:lang w:val="vi-VN"/>
        </w:rPr>
        <w:t>(đã tính trừ kinh phí dự phòng đ</w:t>
      </w:r>
      <w:r w:rsidRPr="0058658E">
        <w:rPr>
          <w:rFonts w:asciiTheme="majorHAnsi" w:hAnsiTheme="majorHAnsi" w:cstheme="majorHAnsi"/>
          <w:i/>
          <w:iCs/>
          <w:noProof/>
          <w:spacing w:val="-2"/>
          <w:sz w:val="28"/>
          <w:szCs w:val="28"/>
        </w:rPr>
        <w:t xml:space="preserve">ể </w:t>
      </w:r>
      <w:r w:rsidRPr="0058658E">
        <w:rPr>
          <w:rFonts w:asciiTheme="majorHAnsi" w:hAnsiTheme="majorHAnsi" w:cstheme="majorHAnsi"/>
          <w:i/>
          <w:iCs/>
          <w:noProof/>
          <w:spacing w:val="-2"/>
          <w:sz w:val="28"/>
          <w:szCs w:val="28"/>
          <w:lang w:val="vi-VN"/>
        </w:rPr>
        <w:t xml:space="preserve">bảo </w:t>
      </w:r>
      <w:r w:rsidRPr="0058658E">
        <w:rPr>
          <w:rFonts w:asciiTheme="majorHAnsi" w:hAnsiTheme="majorHAnsi" w:cstheme="majorHAnsi"/>
          <w:i/>
          <w:iCs/>
          <w:noProof/>
          <w:spacing w:val="-2"/>
          <w:sz w:val="28"/>
          <w:szCs w:val="28"/>
        </w:rPr>
        <w:t xml:space="preserve">đảm </w:t>
      </w:r>
      <w:r w:rsidRPr="0058658E">
        <w:rPr>
          <w:rFonts w:asciiTheme="majorHAnsi" w:hAnsiTheme="majorHAnsi" w:cstheme="majorHAnsi"/>
          <w:i/>
          <w:iCs/>
          <w:noProof/>
          <w:spacing w:val="-2"/>
          <w:sz w:val="28"/>
          <w:szCs w:val="28"/>
          <w:lang w:val="vi-VN"/>
        </w:rPr>
        <w:t xml:space="preserve">trong khả năng cân đối </w:t>
      </w:r>
      <w:r w:rsidRPr="0058658E">
        <w:rPr>
          <w:rFonts w:asciiTheme="majorHAnsi" w:hAnsiTheme="majorHAnsi" w:cstheme="majorHAnsi"/>
          <w:bCs/>
          <w:i/>
          <w:noProof/>
          <w:spacing w:val="-2"/>
          <w:sz w:val="28"/>
          <w:szCs w:val="28"/>
        </w:rPr>
        <w:t>nguồn ngân sách Trung ương bổ sung có mục tiêu</w:t>
      </w:r>
      <w:r w:rsidRPr="0058658E">
        <w:rPr>
          <w:rFonts w:asciiTheme="majorHAnsi" w:hAnsiTheme="majorHAnsi" w:cstheme="majorHAnsi"/>
          <w:i/>
          <w:iCs/>
          <w:noProof/>
          <w:spacing w:val="-2"/>
          <w:sz w:val="28"/>
          <w:szCs w:val="28"/>
          <w:lang w:val="vi-VN"/>
        </w:rPr>
        <w:t xml:space="preserve"> năm 2026, đối với các công trình</w:t>
      </w:r>
      <w:r w:rsidRPr="0058658E">
        <w:rPr>
          <w:rFonts w:asciiTheme="majorHAnsi" w:hAnsiTheme="majorHAnsi" w:cstheme="majorHAnsi"/>
          <w:i/>
          <w:iCs/>
          <w:noProof/>
          <w:spacing w:val="-2"/>
          <w:sz w:val="28"/>
          <w:szCs w:val="28"/>
        </w:rPr>
        <w:t xml:space="preserve"> </w:t>
      </w:r>
      <w:r w:rsidRPr="0058658E">
        <w:rPr>
          <w:rFonts w:asciiTheme="majorHAnsi" w:hAnsiTheme="majorHAnsi" w:cstheme="majorHAnsi"/>
          <w:i/>
          <w:iCs/>
          <w:noProof/>
          <w:spacing w:val="-2"/>
          <w:sz w:val="28"/>
          <w:szCs w:val="28"/>
          <w:lang w:val="vi-VN"/>
        </w:rPr>
        <w:t xml:space="preserve">thực hiện năm 2026-2027 thì </w:t>
      </w:r>
      <w:r w:rsidRPr="0058658E">
        <w:rPr>
          <w:rFonts w:asciiTheme="majorHAnsi" w:hAnsiTheme="majorHAnsi" w:cstheme="majorHAnsi"/>
          <w:i/>
          <w:iCs/>
          <w:noProof/>
          <w:spacing w:val="-2"/>
          <w:sz w:val="28"/>
          <w:szCs w:val="28"/>
        </w:rPr>
        <w:t xml:space="preserve">số kinh phí </w:t>
      </w:r>
      <w:r w:rsidRPr="0058658E">
        <w:rPr>
          <w:rFonts w:asciiTheme="majorHAnsi" w:hAnsiTheme="majorHAnsi" w:cstheme="majorHAnsi"/>
          <w:i/>
          <w:iCs/>
          <w:noProof/>
          <w:spacing w:val="-2"/>
          <w:sz w:val="28"/>
          <w:szCs w:val="28"/>
          <w:lang w:val="vi-VN"/>
        </w:rPr>
        <w:t>còn thiếu dự kiến bố trí đủ trong năm 2027).</w:t>
      </w:r>
    </w:p>
    <w:p w14:paraId="24FFA532"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noProof/>
          <w:sz w:val="28"/>
          <w:szCs w:val="28"/>
        </w:rPr>
        <w:t xml:space="preserve">b) </w:t>
      </w:r>
      <w:r w:rsidRPr="0058658E">
        <w:rPr>
          <w:rFonts w:asciiTheme="majorHAnsi" w:hAnsiTheme="majorHAnsi" w:cstheme="majorHAnsi"/>
          <w:noProof/>
          <w:sz w:val="28"/>
          <w:szCs w:val="28"/>
          <w:lang w:val="vi-VN"/>
        </w:rPr>
        <w:t xml:space="preserve">Số kinh phí còn lại 20.392 triệu đồng (= 46.430 triệu đồng - 26.038 triệu đồng) dự kiến phân bổ đều cho 18 công trình </w:t>
      </w:r>
      <w:r w:rsidRPr="0058658E">
        <w:rPr>
          <w:rFonts w:asciiTheme="majorHAnsi" w:hAnsiTheme="majorHAnsi" w:cstheme="majorHAnsi"/>
          <w:iCs/>
          <w:noProof/>
          <w:sz w:val="28"/>
          <w:szCs w:val="28"/>
          <w:lang w:val="vi-VN"/>
        </w:rPr>
        <w:t>(</w:t>
      </w:r>
      <w:r w:rsidRPr="0058658E">
        <w:rPr>
          <w:rFonts w:asciiTheme="majorHAnsi" w:hAnsiTheme="majorHAnsi" w:cstheme="majorHAnsi"/>
          <w:noProof/>
          <w:sz w:val="28"/>
          <w:szCs w:val="28"/>
          <w:lang w:val="vi-VN"/>
        </w:rPr>
        <w:t xml:space="preserve">đã gửi hồ sơ </w:t>
      </w:r>
      <w:r w:rsidRPr="0058658E">
        <w:rPr>
          <w:rFonts w:asciiTheme="majorHAnsi" w:hAnsiTheme="majorHAnsi" w:cstheme="majorHAnsi"/>
          <w:noProof/>
          <w:sz w:val="28"/>
          <w:szCs w:val="28"/>
        </w:rPr>
        <w:t xml:space="preserve">cho </w:t>
      </w:r>
      <w:r w:rsidRPr="0058658E">
        <w:rPr>
          <w:rFonts w:asciiTheme="majorHAnsi" w:hAnsiTheme="majorHAnsi" w:cstheme="majorHAnsi"/>
          <w:iCs/>
          <w:noProof/>
          <w:sz w:val="28"/>
          <w:szCs w:val="28"/>
          <w:lang w:val="vi-VN"/>
        </w:rPr>
        <w:t>Sở Nội vụ</w:t>
      </w:r>
      <w:r w:rsidRPr="0058658E">
        <w:rPr>
          <w:rFonts w:asciiTheme="majorHAnsi" w:hAnsiTheme="majorHAnsi" w:cstheme="majorHAnsi"/>
          <w:iCs/>
          <w:noProof/>
          <w:sz w:val="28"/>
          <w:szCs w:val="28"/>
        </w:rPr>
        <w:t xml:space="preserve"> </w:t>
      </w:r>
      <w:r w:rsidRPr="0058658E">
        <w:rPr>
          <w:rFonts w:asciiTheme="majorHAnsi" w:hAnsiTheme="majorHAnsi" w:cstheme="majorHAnsi"/>
          <w:iCs/>
          <w:noProof/>
          <w:sz w:val="28"/>
          <w:szCs w:val="28"/>
          <w:lang w:val="vi-VN"/>
        </w:rPr>
        <w:t xml:space="preserve">bảo </w:t>
      </w:r>
      <w:r w:rsidRPr="0058658E">
        <w:rPr>
          <w:rFonts w:asciiTheme="majorHAnsi" w:hAnsiTheme="majorHAnsi" w:cstheme="majorHAnsi"/>
          <w:iCs/>
          <w:noProof/>
          <w:sz w:val="28"/>
          <w:szCs w:val="28"/>
        </w:rPr>
        <w:t xml:space="preserve">đảm </w:t>
      </w:r>
      <w:r w:rsidRPr="0058658E">
        <w:rPr>
          <w:rFonts w:asciiTheme="majorHAnsi" w:hAnsiTheme="majorHAnsi" w:cstheme="majorHAnsi"/>
          <w:iCs/>
          <w:noProof/>
          <w:sz w:val="28"/>
          <w:szCs w:val="28"/>
          <w:lang w:val="vi-VN"/>
        </w:rPr>
        <w:t>thời gian quy định chậm nhất ngày 30/01/2026</w:t>
      </w:r>
      <w:r w:rsidRPr="0058658E">
        <w:rPr>
          <w:rFonts w:asciiTheme="majorHAnsi" w:hAnsiTheme="majorHAnsi" w:cstheme="majorHAnsi"/>
          <w:i/>
          <w:iCs/>
          <w:noProof/>
          <w:sz w:val="28"/>
          <w:szCs w:val="28"/>
        </w:rPr>
        <w:t xml:space="preserve"> </w:t>
      </w:r>
      <w:r w:rsidRPr="0058658E">
        <w:rPr>
          <w:rFonts w:asciiTheme="majorHAnsi" w:hAnsiTheme="majorHAnsi" w:cstheme="majorHAnsi"/>
          <w:noProof/>
          <w:sz w:val="28"/>
          <w:szCs w:val="28"/>
          <w:lang w:val="vi-VN"/>
        </w:rPr>
        <w:t>và theo nguyên tắc tại điểm c khoản 3 Điều 11 Nghị định số 75/2021/NĐ-CP ngày 24/7/2021 của Chính phủ</w:t>
      </w:r>
      <w:r w:rsidRPr="0058658E">
        <w:rPr>
          <w:rFonts w:asciiTheme="majorHAnsi" w:hAnsiTheme="majorHAnsi" w:cstheme="majorHAnsi"/>
          <w:noProof/>
          <w:sz w:val="28"/>
          <w:szCs w:val="28"/>
          <w:vertAlign w:val="superscript"/>
          <w:lang w:val="vi-VN"/>
        </w:rPr>
        <w:footnoteReference w:id="4"/>
      </w:r>
      <w:r w:rsidRPr="0058658E">
        <w:rPr>
          <w:rFonts w:asciiTheme="majorHAnsi" w:hAnsiTheme="majorHAnsi" w:cstheme="majorHAnsi"/>
          <w:noProof/>
          <w:sz w:val="28"/>
          <w:szCs w:val="28"/>
        </w:rPr>
        <w:t>)</w:t>
      </w:r>
      <w:r w:rsidRPr="0058658E">
        <w:rPr>
          <w:rFonts w:asciiTheme="majorHAnsi" w:hAnsiTheme="majorHAnsi" w:cstheme="majorHAnsi"/>
          <w:noProof/>
          <w:sz w:val="28"/>
          <w:szCs w:val="28"/>
          <w:lang w:val="vi-VN"/>
        </w:rPr>
        <w:t>.</w:t>
      </w:r>
    </w:p>
    <w:p w14:paraId="7E71415B"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sz w:val="28"/>
          <w:szCs w:val="28"/>
        </w:rPr>
        <w:lastRenderedPageBreak/>
        <w:t xml:space="preserve">c) </w:t>
      </w:r>
      <w:proofErr w:type="spellStart"/>
      <w:r w:rsidRPr="0058658E">
        <w:rPr>
          <w:rFonts w:asciiTheme="majorHAnsi" w:hAnsiTheme="majorHAnsi" w:cstheme="majorHAnsi"/>
          <w:sz w:val="28"/>
          <w:szCs w:val="28"/>
        </w:rPr>
        <w:t>Đối</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với</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các</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công</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trình</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chưa</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được</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bố</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trí</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đủ</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kinh</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phí</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thực</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hiện</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trong</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năm</w:t>
      </w:r>
      <w:proofErr w:type="spellEnd"/>
      <w:r w:rsidRPr="0058658E">
        <w:rPr>
          <w:rFonts w:asciiTheme="majorHAnsi" w:hAnsiTheme="majorHAnsi" w:cstheme="majorHAnsi"/>
          <w:sz w:val="28"/>
          <w:szCs w:val="28"/>
        </w:rPr>
        <w:t xml:space="preserve"> 2026 </w:t>
      </w:r>
      <w:r w:rsidRPr="0058658E">
        <w:rPr>
          <w:rFonts w:asciiTheme="majorHAnsi" w:hAnsiTheme="majorHAnsi" w:cstheme="majorHAnsi"/>
          <w:noProof/>
          <w:sz w:val="28"/>
          <w:szCs w:val="28"/>
          <w:lang w:val="vi-VN"/>
        </w:rPr>
        <w:t>(</w:t>
      </w:r>
      <w:r w:rsidRPr="0058658E">
        <w:rPr>
          <w:rFonts w:asciiTheme="majorHAnsi" w:hAnsiTheme="majorHAnsi" w:cstheme="majorHAnsi"/>
          <w:noProof/>
          <w:sz w:val="28"/>
          <w:szCs w:val="28"/>
        </w:rPr>
        <w:t xml:space="preserve">bao gồm </w:t>
      </w:r>
      <w:r w:rsidRPr="0058658E">
        <w:rPr>
          <w:rFonts w:asciiTheme="majorHAnsi" w:hAnsiTheme="majorHAnsi" w:cstheme="majorHAnsi"/>
          <w:noProof/>
          <w:sz w:val="28"/>
          <w:szCs w:val="28"/>
          <w:lang w:val="vi-VN"/>
        </w:rPr>
        <w:t>các công trình gửi hồ sơ sau ngày 30/01/2026)</w:t>
      </w:r>
      <w:r w:rsidRPr="0058658E">
        <w:rPr>
          <w:rFonts w:asciiTheme="majorHAnsi" w:hAnsiTheme="majorHAnsi" w:cstheme="majorHAnsi"/>
          <w:sz w:val="28"/>
          <w:szCs w:val="28"/>
        </w:rPr>
        <w:t xml:space="preserve">, </w:t>
      </w:r>
      <w:r w:rsidRPr="0058658E">
        <w:rPr>
          <w:rFonts w:asciiTheme="majorHAnsi" w:hAnsiTheme="majorHAnsi" w:cstheme="majorHAnsi"/>
          <w:noProof/>
          <w:sz w:val="28"/>
          <w:szCs w:val="28"/>
        </w:rPr>
        <w:t xml:space="preserve">Ủy ban nhân dân tỉnh sẽ chỉ đạo </w:t>
      </w:r>
      <w:r w:rsidRPr="0058658E">
        <w:rPr>
          <w:rFonts w:asciiTheme="majorHAnsi" w:hAnsiTheme="majorHAnsi" w:cstheme="majorHAnsi"/>
          <w:noProof/>
          <w:sz w:val="28"/>
          <w:szCs w:val="28"/>
          <w:lang w:val="vi-VN"/>
        </w:rPr>
        <w:t>Sở Nội vụ</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phối hợp với các xã, phường, đặc khu</w:t>
      </w:r>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tổng</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hợp</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nhu</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cầu</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kinh</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phí</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tham</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mưu</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Ủy</w:t>
      </w:r>
      <w:proofErr w:type="spellEnd"/>
      <w:r w:rsidRPr="0058658E">
        <w:rPr>
          <w:rFonts w:asciiTheme="majorHAnsi" w:hAnsiTheme="majorHAnsi" w:cstheme="majorHAnsi"/>
          <w:sz w:val="28"/>
          <w:szCs w:val="28"/>
        </w:rPr>
        <w:t xml:space="preserve"> ban </w:t>
      </w:r>
      <w:proofErr w:type="spellStart"/>
      <w:r w:rsidRPr="0058658E">
        <w:rPr>
          <w:rFonts w:asciiTheme="majorHAnsi" w:hAnsiTheme="majorHAnsi" w:cstheme="majorHAnsi"/>
          <w:sz w:val="28"/>
          <w:szCs w:val="28"/>
        </w:rPr>
        <w:t>nhân</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dân</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tỉnh</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báo</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cáo</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Bộ</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Nội</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vụ</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xem</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xét</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bổ</w:t>
      </w:r>
      <w:proofErr w:type="spellEnd"/>
      <w:r w:rsidRPr="0058658E">
        <w:rPr>
          <w:rFonts w:asciiTheme="majorHAnsi" w:hAnsiTheme="majorHAnsi" w:cstheme="majorHAnsi"/>
          <w:sz w:val="28"/>
          <w:szCs w:val="28"/>
        </w:rPr>
        <w:t xml:space="preserve"> sung </w:t>
      </w:r>
      <w:proofErr w:type="spellStart"/>
      <w:r w:rsidRPr="0058658E">
        <w:rPr>
          <w:rFonts w:asciiTheme="majorHAnsi" w:hAnsiTheme="majorHAnsi" w:cstheme="majorHAnsi"/>
          <w:sz w:val="28"/>
          <w:szCs w:val="28"/>
        </w:rPr>
        <w:t>kinh</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phí</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cho</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tỉnh</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Lâm</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Đồng</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trong</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năm</w:t>
      </w:r>
      <w:proofErr w:type="spellEnd"/>
      <w:r w:rsidRPr="0058658E">
        <w:rPr>
          <w:rFonts w:asciiTheme="majorHAnsi" w:hAnsiTheme="majorHAnsi" w:cstheme="majorHAnsi"/>
          <w:sz w:val="28"/>
          <w:szCs w:val="28"/>
        </w:rPr>
        <w:t xml:space="preserve"> 2026; </w:t>
      </w:r>
      <w:proofErr w:type="spellStart"/>
      <w:r w:rsidRPr="0058658E">
        <w:rPr>
          <w:rFonts w:asciiTheme="majorHAnsi" w:hAnsiTheme="majorHAnsi" w:cstheme="majorHAnsi"/>
          <w:sz w:val="28"/>
          <w:szCs w:val="28"/>
        </w:rPr>
        <w:t>đồng</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thời</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xây</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dựng</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dự</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toán</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ngân</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sách</w:t>
      </w:r>
      <w:proofErr w:type="spellEnd"/>
      <w:r w:rsidRPr="0058658E">
        <w:rPr>
          <w:rFonts w:asciiTheme="majorHAnsi" w:hAnsiTheme="majorHAnsi" w:cstheme="majorHAnsi"/>
          <w:sz w:val="28"/>
          <w:szCs w:val="28"/>
        </w:rPr>
        <w:t xml:space="preserve"> </w:t>
      </w:r>
      <w:proofErr w:type="spellStart"/>
      <w:r w:rsidRPr="0058658E">
        <w:rPr>
          <w:rFonts w:asciiTheme="majorHAnsi" w:hAnsiTheme="majorHAnsi" w:cstheme="majorHAnsi"/>
          <w:sz w:val="28"/>
          <w:szCs w:val="28"/>
        </w:rPr>
        <w:t>năm</w:t>
      </w:r>
      <w:proofErr w:type="spellEnd"/>
      <w:r w:rsidRPr="0058658E">
        <w:rPr>
          <w:rFonts w:asciiTheme="majorHAnsi" w:hAnsiTheme="majorHAnsi" w:cstheme="majorHAnsi"/>
          <w:sz w:val="28"/>
          <w:szCs w:val="28"/>
        </w:rPr>
        <w:t xml:space="preserve"> 2027 </w:t>
      </w:r>
      <w:r w:rsidRPr="0058658E">
        <w:rPr>
          <w:rFonts w:asciiTheme="majorHAnsi" w:hAnsiTheme="majorHAnsi" w:cstheme="majorHAnsi"/>
          <w:noProof/>
          <w:sz w:val="28"/>
          <w:szCs w:val="28"/>
          <w:lang w:val="vi-VN"/>
        </w:rPr>
        <w:t>để</w:t>
      </w:r>
      <w:r w:rsidRPr="0058658E">
        <w:rPr>
          <w:rFonts w:asciiTheme="majorHAnsi" w:hAnsiTheme="majorHAnsi" w:cstheme="majorHAnsi"/>
          <w:noProof/>
          <w:sz w:val="28"/>
          <w:szCs w:val="28"/>
        </w:rPr>
        <w:t xml:space="preserve"> </w:t>
      </w:r>
      <w:r w:rsidRPr="0058658E">
        <w:rPr>
          <w:rFonts w:asciiTheme="majorHAnsi" w:hAnsiTheme="majorHAnsi" w:cstheme="majorHAnsi"/>
          <w:noProof/>
          <w:sz w:val="28"/>
          <w:szCs w:val="28"/>
          <w:lang w:val="vi-VN"/>
        </w:rPr>
        <w:t xml:space="preserve">bảo </w:t>
      </w:r>
      <w:r w:rsidRPr="0058658E">
        <w:rPr>
          <w:rFonts w:asciiTheme="majorHAnsi" w:hAnsiTheme="majorHAnsi" w:cstheme="majorHAnsi"/>
          <w:noProof/>
          <w:sz w:val="28"/>
          <w:szCs w:val="28"/>
        </w:rPr>
        <w:t xml:space="preserve">đảm </w:t>
      </w:r>
      <w:r w:rsidRPr="0058658E">
        <w:rPr>
          <w:rFonts w:asciiTheme="majorHAnsi" w:hAnsiTheme="majorHAnsi" w:cstheme="majorHAnsi"/>
          <w:noProof/>
          <w:sz w:val="28"/>
          <w:szCs w:val="28"/>
          <w:lang w:val="vi-VN"/>
        </w:rPr>
        <w:t xml:space="preserve">kinh phí </w:t>
      </w:r>
      <w:r w:rsidRPr="0058658E">
        <w:rPr>
          <w:rFonts w:asciiTheme="majorHAnsi" w:hAnsiTheme="majorHAnsi" w:cstheme="majorHAnsi"/>
          <w:noProof/>
          <w:sz w:val="28"/>
          <w:szCs w:val="28"/>
        </w:rPr>
        <w:t xml:space="preserve">thực hiện </w:t>
      </w:r>
      <w:r w:rsidRPr="0058658E">
        <w:rPr>
          <w:rFonts w:asciiTheme="majorHAnsi" w:hAnsiTheme="majorHAnsi" w:cstheme="majorHAnsi"/>
          <w:noProof/>
          <w:sz w:val="28"/>
          <w:szCs w:val="28"/>
          <w:lang w:val="vi-VN"/>
        </w:rPr>
        <w:t xml:space="preserve">cho các công trình chưa được bố trí </w:t>
      </w:r>
      <w:r w:rsidRPr="0058658E">
        <w:rPr>
          <w:rFonts w:asciiTheme="majorHAnsi" w:hAnsiTheme="majorHAnsi" w:cstheme="majorHAnsi"/>
          <w:noProof/>
          <w:sz w:val="28"/>
          <w:szCs w:val="28"/>
        </w:rPr>
        <w:t>dự toán theo quy định</w:t>
      </w:r>
      <w:r w:rsidRPr="0058658E">
        <w:rPr>
          <w:rFonts w:asciiTheme="majorHAnsi" w:hAnsiTheme="majorHAnsi" w:cstheme="majorHAnsi"/>
          <w:sz w:val="28"/>
          <w:szCs w:val="28"/>
        </w:rPr>
        <w:t>.</w:t>
      </w:r>
    </w:p>
    <w:p w14:paraId="59E54A3A" w14:textId="77777777" w:rsidR="00E72D1F" w:rsidRPr="0058658E" w:rsidRDefault="00E72D1F" w:rsidP="009C325A">
      <w:pPr>
        <w:spacing w:before="80"/>
        <w:ind w:firstLine="709"/>
        <w:jc w:val="both"/>
        <w:rPr>
          <w:rFonts w:asciiTheme="majorHAnsi" w:hAnsiTheme="majorHAnsi" w:cstheme="majorHAnsi"/>
          <w:noProof/>
          <w:spacing w:val="-4"/>
          <w:sz w:val="28"/>
          <w:szCs w:val="28"/>
        </w:rPr>
      </w:pPr>
      <w:r w:rsidRPr="0058658E">
        <w:rPr>
          <w:rFonts w:asciiTheme="majorHAnsi" w:hAnsiTheme="majorHAnsi" w:cstheme="majorHAnsi"/>
          <w:sz w:val="28"/>
          <w:szCs w:val="28"/>
        </w:rPr>
        <w:t xml:space="preserve">d) </w:t>
      </w:r>
      <w:r w:rsidRPr="0058658E">
        <w:rPr>
          <w:rFonts w:asciiTheme="majorHAnsi" w:hAnsiTheme="majorHAnsi" w:cstheme="majorHAnsi"/>
          <w:iCs/>
          <w:noProof/>
          <w:sz w:val="28"/>
          <w:szCs w:val="28"/>
          <w:lang w:val="vi-VN"/>
        </w:rPr>
        <w:t xml:space="preserve">Đối với khoản kinh phí còn lại chưa phân bổ là </w:t>
      </w:r>
      <w:r w:rsidRPr="0058658E">
        <w:rPr>
          <w:rFonts w:asciiTheme="majorHAnsi" w:hAnsiTheme="majorHAnsi" w:cstheme="majorHAnsi"/>
          <w:iCs/>
          <w:noProof/>
          <w:color w:val="000000"/>
          <w:sz w:val="28"/>
          <w:szCs w:val="28"/>
          <w:lang w:val="vi-VN"/>
        </w:rPr>
        <w:t>26.117 triệu đồng (79.592 triệu đồng</w:t>
      </w:r>
      <w:r w:rsidRPr="0058658E">
        <w:rPr>
          <w:rFonts w:asciiTheme="majorHAnsi" w:hAnsiTheme="majorHAnsi" w:cstheme="majorHAnsi"/>
          <w:iCs/>
          <w:noProof/>
          <w:color w:val="000000"/>
          <w:sz w:val="28"/>
          <w:szCs w:val="28"/>
        </w:rPr>
        <w:t xml:space="preserve"> - </w:t>
      </w:r>
      <w:r w:rsidRPr="0058658E">
        <w:rPr>
          <w:rFonts w:asciiTheme="majorHAnsi" w:hAnsiTheme="majorHAnsi" w:cstheme="majorHAnsi"/>
          <w:iCs/>
          <w:noProof/>
          <w:color w:val="000000"/>
          <w:sz w:val="28"/>
          <w:szCs w:val="28"/>
          <w:lang w:val="vi-VN"/>
        </w:rPr>
        <w:t>935 triệu đồng</w:t>
      </w:r>
      <w:r w:rsidRPr="0058658E">
        <w:rPr>
          <w:rStyle w:val="FootnoteReference"/>
          <w:rFonts w:asciiTheme="majorHAnsi" w:hAnsiTheme="majorHAnsi" w:cstheme="majorHAnsi"/>
          <w:iCs/>
          <w:noProof/>
          <w:color w:val="000000"/>
          <w:sz w:val="28"/>
          <w:szCs w:val="28"/>
          <w:lang w:val="vi-VN"/>
        </w:rPr>
        <w:footnoteReference w:id="5"/>
      </w:r>
      <w:r w:rsidRPr="0058658E">
        <w:rPr>
          <w:rFonts w:asciiTheme="majorHAnsi" w:hAnsiTheme="majorHAnsi" w:cstheme="majorHAnsi"/>
          <w:iCs/>
          <w:noProof/>
          <w:color w:val="000000"/>
          <w:sz w:val="28"/>
          <w:szCs w:val="28"/>
        </w:rPr>
        <w:t xml:space="preserve"> - </w:t>
      </w:r>
      <w:r w:rsidRPr="0058658E">
        <w:rPr>
          <w:rFonts w:asciiTheme="majorHAnsi" w:hAnsiTheme="majorHAnsi" w:cstheme="majorHAnsi"/>
          <w:iCs/>
          <w:noProof/>
          <w:sz w:val="28"/>
          <w:szCs w:val="28"/>
          <w:lang w:val="vi-VN"/>
        </w:rPr>
        <w:t>6.110 triệu đồng</w:t>
      </w:r>
      <w:r w:rsidRPr="0058658E">
        <w:rPr>
          <w:rStyle w:val="FootnoteReference"/>
          <w:rFonts w:asciiTheme="majorHAnsi" w:hAnsiTheme="majorHAnsi" w:cstheme="majorHAnsi"/>
          <w:iCs/>
          <w:noProof/>
          <w:sz w:val="28"/>
          <w:szCs w:val="28"/>
          <w:lang w:val="vi-VN"/>
        </w:rPr>
        <w:footnoteReference w:id="6"/>
      </w:r>
      <w:r w:rsidRPr="0058658E">
        <w:rPr>
          <w:rFonts w:asciiTheme="majorHAnsi" w:hAnsiTheme="majorHAnsi" w:cstheme="majorHAnsi"/>
          <w:iCs/>
          <w:noProof/>
          <w:sz w:val="28"/>
          <w:szCs w:val="28"/>
        </w:rPr>
        <w:t xml:space="preserve"> - </w:t>
      </w:r>
      <w:r w:rsidRPr="0058658E">
        <w:rPr>
          <w:rFonts w:asciiTheme="majorHAnsi" w:hAnsiTheme="majorHAnsi" w:cstheme="majorHAnsi"/>
          <w:iCs/>
          <w:noProof/>
          <w:sz w:val="28"/>
          <w:szCs w:val="28"/>
          <w:lang w:val="vi-VN"/>
        </w:rPr>
        <w:t xml:space="preserve">46.430 triệu đồng), </w:t>
      </w:r>
      <w:r w:rsidRPr="0058658E">
        <w:rPr>
          <w:rFonts w:asciiTheme="majorHAnsi" w:hAnsiTheme="majorHAnsi" w:cstheme="majorHAnsi"/>
          <w:iCs/>
          <w:noProof/>
          <w:sz w:val="28"/>
          <w:szCs w:val="28"/>
        </w:rPr>
        <w:t xml:space="preserve">Ủy ban nhân dân tỉnh sẽ chỉ đạo </w:t>
      </w:r>
      <w:r w:rsidRPr="0058658E">
        <w:rPr>
          <w:rFonts w:asciiTheme="majorHAnsi" w:hAnsiTheme="majorHAnsi" w:cstheme="majorHAnsi"/>
          <w:iCs/>
          <w:noProof/>
          <w:sz w:val="28"/>
          <w:szCs w:val="28"/>
          <w:lang w:val="vi-VN"/>
        </w:rPr>
        <w:t xml:space="preserve">Sở Nội vụ, </w:t>
      </w:r>
      <w:r w:rsidRPr="0058658E">
        <w:rPr>
          <w:rFonts w:asciiTheme="majorHAnsi" w:hAnsiTheme="majorHAnsi" w:cstheme="majorHAnsi"/>
          <w:iCs/>
          <w:noProof/>
          <w:spacing w:val="-4"/>
          <w:sz w:val="28"/>
          <w:szCs w:val="28"/>
          <w:lang w:val="vi-VN"/>
        </w:rPr>
        <w:t>Sở Tài chính</w:t>
      </w:r>
      <w:r w:rsidRPr="0058658E">
        <w:rPr>
          <w:rFonts w:asciiTheme="majorHAnsi" w:hAnsiTheme="majorHAnsi" w:cstheme="majorHAnsi"/>
          <w:iCs/>
          <w:noProof/>
          <w:spacing w:val="-4"/>
          <w:sz w:val="28"/>
          <w:szCs w:val="28"/>
        </w:rPr>
        <w:t xml:space="preserve"> rà soát, tham mưu Ủy ban nhân dân</w:t>
      </w:r>
      <w:r w:rsidRPr="0058658E">
        <w:rPr>
          <w:rFonts w:asciiTheme="majorHAnsi" w:hAnsiTheme="majorHAnsi" w:cstheme="majorHAnsi"/>
          <w:iCs/>
          <w:noProof/>
          <w:spacing w:val="-4"/>
          <w:sz w:val="28"/>
          <w:szCs w:val="28"/>
          <w:lang w:val="vi-VN"/>
        </w:rPr>
        <w:t xml:space="preserve"> tỉnh phân bổ 26.117 triệu đồng</w:t>
      </w:r>
      <w:r w:rsidRPr="0058658E">
        <w:rPr>
          <w:rFonts w:asciiTheme="majorHAnsi" w:hAnsiTheme="majorHAnsi" w:cstheme="majorHAnsi"/>
          <w:i/>
          <w:iCs/>
          <w:noProof/>
          <w:spacing w:val="-4"/>
          <w:sz w:val="28"/>
          <w:szCs w:val="28"/>
          <w:lang w:val="vi-VN"/>
        </w:rPr>
        <w:t xml:space="preserve"> </w:t>
      </w:r>
      <w:r w:rsidRPr="0058658E">
        <w:rPr>
          <w:rFonts w:asciiTheme="majorHAnsi" w:hAnsiTheme="majorHAnsi" w:cstheme="majorHAnsi"/>
          <w:iCs/>
          <w:noProof/>
          <w:spacing w:val="-4"/>
          <w:sz w:val="28"/>
          <w:szCs w:val="28"/>
          <w:lang w:val="vi-VN"/>
        </w:rPr>
        <w:t>để chi công tác quản lý, hỗ trợ khu thương binh và người có công cho các địa phương, đơn vị theo</w:t>
      </w:r>
      <w:r w:rsidRPr="0058658E">
        <w:rPr>
          <w:rFonts w:asciiTheme="majorHAnsi" w:hAnsiTheme="majorHAnsi" w:cstheme="majorHAnsi"/>
          <w:iCs/>
          <w:noProof/>
          <w:spacing w:val="-4"/>
          <w:sz w:val="28"/>
          <w:szCs w:val="28"/>
        </w:rPr>
        <w:t xml:space="preserve"> </w:t>
      </w:r>
      <w:r w:rsidRPr="0058658E">
        <w:rPr>
          <w:rFonts w:asciiTheme="majorHAnsi" w:hAnsiTheme="majorHAnsi" w:cstheme="majorHAnsi"/>
          <w:iCs/>
          <w:noProof/>
          <w:spacing w:val="-4"/>
          <w:sz w:val="28"/>
          <w:szCs w:val="28"/>
          <w:lang w:val="vi-VN"/>
        </w:rPr>
        <w:t>quy định</w:t>
      </w:r>
      <w:r w:rsidRPr="0058658E">
        <w:rPr>
          <w:rFonts w:asciiTheme="majorHAnsi" w:hAnsiTheme="majorHAnsi" w:cstheme="majorHAnsi"/>
          <w:i/>
          <w:iCs/>
          <w:noProof/>
          <w:spacing w:val="-4"/>
          <w:sz w:val="28"/>
          <w:szCs w:val="28"/>
          <w:lang w:val="vi-VN"/>
        </w:rPr>
        <w:t>.</w:t>
      </w:r>
    </w:p>
    <w:p w14:paraId="4C5D6AD0"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b/>
          <w:bCs/>
          <w:color w:val="000000"/>
          <w:sz w:val="28"/>
          <w:szCs w:val="28"/>
        </w:rPr>
        <w:t xml:space="preserve">II. </w:t>
      </w:r>
      <w:proofErr w:type="spellStart"/>
      <w:r w:rsidRPr="0058658E">
        <w:rPr>
          <w:rFonts w:asciiTheme="majorHAnsi" w:hAnsiTheme="majorHAnsi" w:cstheme="majorHAnsi"/>
          <w:b/>
          <w:bCs/>
          <w:color w:val="000000"/>
          <w:sz w:val="28"/>
          <w:szCs w:val="28"/>
        </w:rPr>
        <w:t>Các</w:t>
      </w:r>
      <w:proofErr w:type="spellEnd"/>
      <w:r w:rsidRPr="0058658E">
        <w:rPr>
          <w:rFonts w:asciiTheme="majorHAnsi" w:hAnsiTheme="majorHAnsi" w:cstheme="majorHAnsi"/>
          <w:b/>
          <w:bCs/>
          <w:color w:val="000000"/>
          <w:sz w:val="28"/>
          <w:szCs w:val="28"/>
        </w:rPr>
        <w:t xml:space="preserve"> </w:t>
      </w:r>
      <w:proofErr w:type="spellStart"/>
      <w:r w:rsidRPr="0058658E">
        <w:rPr>
          <w:rFonts w:asciiTheme="majorHAnsi" w:hAnsiTheme="majorHAnsi" w:cstheme="majorHAnsi"/>
          <w:b/>
          <w:bCs/>
          <w:color w:val="000000"/>
          <w:sz w:val="28"/>
          <w:szCs w:val="28"/>
        </w:rPr>
        <w:t>nội</w:t>
      </w:r>
      <w:proofErr w:type="spellEnd"/>
      <w:r w:rsidRPr="0058658E">
        <w:rPr>
          <w:rFonts w:asciiTheme="majorHAnsi" w:hAnsiTheme="majorHAnsi" w:cstheme="majorHAnsi"/>
          <w:b/>
          <w:bCs/>
          <w:color w:val="000000"/>
          <w:sz w:val="28"/>
          <w:szCs w:val="28"/>
        </w:rPr>
        <w:t xml:space="preserve"> dung </w:t>
      </w:r>
      <w:proofErr w:type="spellStart"/>
      <w:r w:rsidRPr="0058658E">
        <w:rPr>
          <w:rFonts w:asciiTheme="majorHAnsi" w:hAnsiTheme="majorHAnsi" w:cstheme="majorHAnsi"/>
          <w:b/>
          <w:bCs/>
          <w:color w:val="000000"/>
          <w:sz w:val="28"/>
          <w:szCs w:val="28"/>
        </w:rPr>
        <w:t>xin</w:t>
      </w:r>
      <w:proofErr w:type="spellEnd"/>
      <w:r w:rsidRPr="0058658E">
        <w:rPr>
          <w:rFonts w:asciiTheme="majorHAnsi" w:hAnsiTheme="majorHAnsi" w:cstheme="majorHAnsi"/>
          <w:b/>
          <w:bCs/>
          <w:color w:val="000000"/>
          <w:sz w:val="28"/>
          <w:szCs w:val="28"/>
        </w:rPr>
        <w:t xml:space="preserve"> ý </w:t>
      </w:r>
      <w:proofErr w:type="spellStart"/>
      <w:r w:rsidRPr="0058658E">
        <w:rPr>
          <w:rFonts w:asciiTheme="majorHAnsi" w:hAnsiTheme="majorHAnsi" w:cstheme="majorHAnsi"/>
          <w:b/>
          <w:bCs/>
          <w:color w:val="000000"/>
          <w:sz w:val="28"/>
          <w:szCs w:val="28"/>
        </w:rPr>
        <w:t>kiến</w:t>
      </w:r>
      <w:proofErr w:type="spellEnd"/>
      <w:r w:rsidRPr="0058658E">
        <w:rPr>
          <w:rFonts w:asciiTheme="majorHAnsi" w:hAnsiTheme="majorHAnsi" w:cstheme="majorHAnsi"/>
          <w:b/>
          <w:bCs/>
          <w:color w:val="000000"/>
          <w:sz w:val="28"/>
          <w:szCs w:val="28"/>
        </w:rPr>
        <w:t>:</w:t>
      </w:r>
    </w:p>
    <w:p w14:paraId="36D77BF0" w14:textId="4D2AF68F" w:rsidR="00E72D1F" w:rsidRPr="0058658E" w:rsidRDefault="00E72D1F" w:rsidP="009C325A">
      <w:pPr>
        <w:spacing w:before="80"/>
        <w:ind w:firstLine="709"/>
        <w:jc w:val="both"/>
        <w:rPr>
          <w:rFonts w:asciiTheme="majorHAnsi" w:hAnsiTheme="majorHAnsi" w:cstheme="majorHAnsi"/>
          <w:spacing w:val="-4"/>
          <w:sz w:val="28"/>
          <w:szCs w:val="28"/>
        </w:rPr>
      </w:pPr>
      <w:proofErr w:type="spellStart"/>
      <w:r w:rsidRPr="0058658E">
        <w:rPr>
          <w:rFonts w:asciiTheme="majorHAnsi" w:hAnsiTheme="majorHAnsi" w:cstheme="majorHAnsi"/>
          <w:spacing w:val="-4"/>
          <w:sz w:val="28"/>
          <w:szCs w:val="28"/>
        </w:rPr>
        <w:t>Căn</w:t>
      </w:r>
      <w:proofErr w:type="spellEnd"/>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cứ</w:t>
      </w:r>
      <w:proofErr w:type="spellEnd"/>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quy</w:t>
      </w:r>
      <w:proofErr w:type="spellEnd"/>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định</w:t>
      </w:r>
      <w:proofErr w:type="spellEnd"/>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tại</w:t>
      </w:r>
      <w:proofErr w:type="spellEnd"/>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khoản</w:t>
      </w:r>
      <w:proofErr w:type="spellEnd"/>
      <w:r w:rsidRPr="0058658E">
        <w:rPr>
          <w:rFonts w:asciiTheme="majorHAnsi" w:hAnsiTheme="majorHAnsi" w:cstheme="majorHAnsi"/>
          <w:spacing w:val="-4"/>
          <w:sz w:val="28"/>
          <w:szCs w:val="28"/>
        </w:rPr>
        <w:t xml:space="preserve"> 7.2, </w:t>
      </w:r>
      <w:proofErr w:type="spellStart"/>
      <w:r w:rsidRPr="0058658E">
        <w:rPr>
          <w:rFonts w:asciiTheme="majorHAnsi" w:hAnsiTheme="majorHAnsi" w:cstheme="majorHAnsi"/>
          <w:spacing w:val="-4"/>
          <w:sz w:val="28"/>
          <w:szCs w:val="28"/>
        </w:rPr>
        <w:t>điểm</w:t>
      </w:r>
      <w:proofErr w:type="spellEnd"/>
      <w:r w:rsidRPr="0058658E">
        <w:rPr>
          <w:rFonts w:asciiTheme="majorHAnsi" w:hAnsiTheme="majorHAnsi" w:cstheme="majorHAnsi"/>
          <w:spacing w:val="-4"/>
          <w:sz w:val="28"/>
          <w:szCs w:val="28"/>
        </w:rPr>
        <w:t xml:space="preserve"> 7 </w:t>
      </w:r>
      <w:proofErr w:type="spellStart"/>
      <w:r w:rsidRPr="0058658E">
        <w:rPr>
          <w:rFonts w:asciiTheme="majorHAnsi" w:hAnsiTheme="majorHAnsi" w:cstheme="majorHAnsi"/>
          <w:spacing w:val="-4"/>
          <w:sz w:val="28"/>
          <w:szCs w:val="28"/>
        </w:rPr>
        <w:t>Điều</w:t>
      </w:r>
      <w:proofErr w:type="spellEnd"/>
      <w:r w:rsidRPr="0058658E">
        <w:rPr>
          <w:rFonts w:asciiTheme="majorHAnsi" w:hAnsiTheme="majorHAnsi" w:cstheme="majorHAnsi"/>
          <w:spacing w:val="-4"/>
          <w:sz w:val="28"/>
          <w:szCs w:val="28"/>
        </w:rPr>
        <w:t xml:space="preserve"> 2 </w:t>
      </w:r>
      <w:proofErr w:type="spellStart"/>
      <w:r w:rsidRPr="0058658E">
        <w:rPr>
          <w:rFonts w:asciiTheme="majorHAnsi" w:hAnsiTheme="majorHAnsi" w:cstheme="majorHAnsi"/>
          <w:color w:val="000000"/>
          <w:spacing w:val="-4"/>
          <w:sz w:val="28"/>
          <w:szCs w:val="28"/>
        </w:rPr>
        <w:t>Quy</w:t>
      </w:r>
      <w:proofErr w:type="spellEnd"/>
      <w:r w:rsidRPr="0058658E">
        <w:rPr>
          <w:rFonts w:asciiTheme="majorHAnsi" w:hAnsiTheme="majorHAnsi" w:cstheme="majorHAnsi"/>
          <w:color w:val="000000"/>
          <w:spacing w:val="-4"/>
          <w:sz w:val="28"/>
          <w:szCs w:val="28"/>
        </w:rPr>
        <w:t xml:space="preserve"> </w:t>
      </w:r>
      <w:proofErr w:type="spellStart"/>
      <w:r w:rsidRPr="0058658E">
        <w:rPr>
          <w:rFonts w:asciiTheme="majorHAnsi" w:hAnsiTheme="majorHAnsi" w:cstheme="majorHAnsi"/>
          <w:color w:val="000000"/>
          <w:spacing w:val="-4"/>
          <w:sz w:val="28"/>
          <w:szCs w:val="28"/>
        </w:rPr>
        <w:t>chế</w:t>
      </w:r>
      <w:proofErr w:type="spellEnd"/>
      <w:r w:rsidRPr="0058658E">
        <w:rPr>
          <w:rFonts w:asciiTheme="majorHAnsi" w:hAnsiTheme="majorHAnsi" w:cstheme="majorHAnsi"/>
          <w:color w:val="000000"/>
          <w:spacing w:val="-4"/>
          <w:sz w:val="28"/>
          <w:szCs w:val="28"/>
        </w:rPr>
        <w:t xml:space="preserve"> </w:t>
      </w:r>
      <w:proofErr w:type="spellStart"/>
      <w:r w:rsidRPr="0058658E">
        <w:rPr>
          <w:rFonts w:asciiTheme="majorHAnsi" w:hAnsiTheme="majorHAnsi" w:cstheme="majorHAnsi"/>
          <w:color w:val="000000"/>
          <w:spacing w:val="-4"/>
          <w:sz w:val="28"/>
          <w:szCs w:val="28"/>
        </w:rPr>
        <w:t>số</w:t>
      </w:r>
      <w:proofErr w:type="spellEnd"/>
      <w:r w:rsidRPr="0058658E">
        <w:rPr>
          <w:rFonts w:asciiTheme="majorHAnsi" w:hAnsiTheme="majorHAnsi" w:cstheme="majorHAnsi"/>
          <w:color w:val="000000"/>
          <w:spacing w:val="-4"/>
          <w:sz w:val="28"/>
          <w:szCs w:val="28"/>
        </w:rPr>
        <w:t xml:space="preserve"> 05-QC/TU </w:t>
      </w:r>
      <w:proofErr w:type="spellStart"/>
      <w:r w:rsidRPr="0058658E">
        <w:rPr>
          <w:rFonts w:asciiTheme="majorHAnsi" w:hAnsiTheme="majorHAnsi" w:cstheme="majorHAnsi"/>
          <w:color w:val="000000"/>
          <w:spacing w:val="-4"/>
          <w:sz w:val="28"/>
          <w:szCs w:val="28"/>
        </w:rPr>
        <w:t>ngày</w:t>
      </w:r>
      <w:proofErr w:type="spellEnd"/>
      <w:r w:rsidRPr="0058658E">
        <w:rPr>
          <w:rFonts w:asciiTheme="majorHAnsi" w:hAnsiTheme="majorHAnsi" w:cstheme="majorHAnsi"/>
          <w:color w:val="000000"/>
          <w:spacing w:val="-4"/>
          <w:sz w:val="28"/>
          <w:szCs w:val="28"/>
        </w:rPr>
        <w:t xml:space="preserve"> 19/12/2025 </w:t>
      </w:r>
      <w:proofErr w:type="spellStart"/>
      <w:r w:rsidRPr="0058658E">
        <w:rPr>
          <w:rFonts w:asciiTheme="majorHAnsi" w:hAnsiTheme="majorHAnsi" w:cstheme="majorHAnsi"/>
          <w:color w:val="000000"/>
          <w:spacing w:val="-4"/>
          <w:sz w:val="28"/>
          <w:szCs w:val="28"/>
        </w:rPr>
        <w:t>của</w:t>
      </w:r>
      <w:proofErr w:type="spellEnd"/>
      <w:r w:rsidRPr="0058658E">
        <w:rPr>
          <w:rFonts w:asciiTheme="majorHAnsi" w:hAnsiTheme="majorHAnsi" w:cstheme="majorHAnsi"/>
          <w:color w:val="000000"/>
          <w:spacing w:val="-4"/>
          <w:sz w:val="28"/>
          <w:szCs w:val="28"/>
        </w:rPr>
        <w:t xml:space="preserve"> </w:t>
      </w:r>
      <w:proofErr w:type="spellStart"/>
      <w:r w:rsidRPr="0058658E">
        <w:rPr>
          <w:rFonts w:asciiTheme="majorHAnsi" w:hAnsiTheme="majorHAnsi" w:cstheme="majorHAnsi"/>
          <w:color w:val="000000"/>
          <w:spacing w:val="-4"/>
          <w:sz w:val="28"/>
          <w:szCs w:val="28"/>
        </w:rPr>
        <w:t>Tỉnh</w:t>
      </w:r>
      <w:proofErr w:type="spellEnd"/>
      <w:r w:rsidRPr="0058658E">
        <w:rPr>
          <w:rFonts w:asciiTheme="majorHAnsi" w:hAnsiTheme="majorHAnsi" w:cstheme="majorHAnsi"/>
          <w:color w:val="000000"/>
          <w:spacing w:val="-4"/>
          <w:sz w:val="28"/>
          <w:szCs w:val="28"/>
        </w:rPr>
        <w:t xml:space="preserve"> </w:t>
      </w:r>
      <w:proofErr w:type="spellStart"/>
      <w:r w:rsidRPr="0058658E">
        <w:rPr>
          <w:rFonts w:asciiTheme="majorHAnsi" w:hAnsiTheme="majorHAnsi" w:cstheme="majorHAnsi"/>
          <w:color w:val="000000"/>
          <w:spacing w:val="-4"/>
          <w:sz w:val="28"/>
          <w:szCs w:val="28"/>
        </w:rPr>
        <w:t>ủy</w:t>
      </w:r>
      <w:proofErr w:type="spellEnd"/>
      <w:r w:rsidRPr="0058658E">
        <w:rPr>
          <w:rFonts w:asciiTheme="majorHAnsi" w:hAnsiTheme="majorHAnsi" w:cstheme="majorHAnsi"/>
          <w:color w:val="000000"/>
          <w:spacing w:val="-4"/>
          <w:sz w:val="28"/>
          <w:szCs w:val="28"/>
        </w:rPr>
        <w:t xml:space="preserve"> </w:t>
      </w:r>
      <w:proofErr w:type="spellStart"/>
      <w:r w:rsidRPr="0058658E">
        <w:rPr>
          <w:rFonts w:asciiTheme="majorHAnsi" w:hAnsiTheme="majorHAnsi" w:cstheme="majorHAnsi"/>
          <w:color w:val="000000"/>
          <w:spacing w:val="-4"/>
          <w:sz w:val="28"/>
          <w:szCs w:val="28"/>
        </w:rPr>
        <w:t>Lâm</w:t>
      </w:r>
      <w:proofErr w:type="spellEnd"/>
      <w:r w:rsidRPr="0058658E">
        <w:rPr>
          <w:rFonts w:asciiTheme="majorHAnsi" w:hAnsiTheme="majorHAnsi" w:cstheme="majorHAnsi"/>
          <w:color w:val="000000"/>
          <w:spacing w:val="-4"/>
          <w:sz w:val="28"/>
          <w:szCs w:val="28"/>
        </w:rPr>
        <w:t xml:space="preserve"> </w:t>
      </w:r>
      <w:proofErr w:type="spellStart"/>
      <w:r w:rsidRPr="0058658E">
        <w:rPr>
          <w:rFonts w:asciiTheme="majorHAnsi" w:hAnsiTheme="majorHAnsi" w:cstheme="majorHAnsi"/>
          <w:color w:val="000000"/>
          <w:spacing w:val="-4"/>
          <w:sz w:val="28"/>
          <w:szCs w:val="28"/>
        </w:rPr>
        <w:t>Đồng</w:t>
      </w:r>
      <w:proofErr w:type="spellEnd"/>
      <w:r w:rsidRPr="0058658E">
        <w:rPr>
          <w:rFonts w:asciiTheme="majorHAnsi" w:hAnsiTheme="majorHAnsi" w:cstheme="majorHAnsi"/>
          <w:color w:val="000000"/>
          <w:spacing w:val="-4"/>
          <w:sz w:val="28"/>
          <w:szCs w:val="28"/>
        </w:rPr>
        <w:t xml:space="preserve">, </w:t>
      </w:r>
      <w:r w:rsidRPr="0058658E">
        <w:rPr>
          <w:rFonts w:asciiTheme="majorHAnsi" w:hAnsiTheme="majorHAnsi" w:cstheme="majorHAnsi"/>
          <w:noProof/>
          <w:spacing w:val="-4"/>
          <w:sz w:val="28"/>
          <w:szCs w:val="28"/>
        </w:rPr>
        <w:t xml:space="preserve">để </w:t>
      </w:r>
      <w:r w:rsidRPr="0058658E">
        <w:rPr>
          <w:rFonts w:asciiTheme="majorHAnsi" w:hAnsiTheme="majorHAnsi" w:cstheme="majorHAnsi"/>
          <w:noProof/>
          <w:spacing w:val="-4"/>
          <w:sz w:val="28"/>
          <w:szCs w:val="28"/>
          <w:lang w:val="vi-VN"/>
        </w:rPr>
        <w:t xml:space="preserve">bảo </w:t>
      </w:r>
      <w:r w:rsidRPr="0058658E">
        <w:rPr>
          <w:rFonts w:asciiTheme="majorHAnsi" w:hAnsiTheme="majorHAnsi" w:cstheme="majorHAnsi"/>
          <w:noProof/>
          <w:spacing w:val="-4"/>
          <w:sz w:val="28"/>
          <w:szCs w:val="28"/>
        </w:rPr>
        <w:t xml:space="preserve">đảm </w:t>
      </w:r>
      <w:r w:rsidRPr="0058658E">
        <w:rPr>
          <w:rFonts w:asciiTheme="majorHAnsi" w:hAnsiTheme="majorHAnsi" w:cstheme="majorHAnsi"/>
          <w:noProof/>
          <w:spacing w:val="-4"/>
          <w:sz w:val="28"/>
          <w:szCs w:val="28"/>
          <w:lang w:val="vi-VN"/>
        </w:rPr>
        <w:t xml:space="preserve">nguồn kinh phí cho các </w:t>
      </w:r>
      <w:r w:rsidRPr="0058658E">
        <w:rPr>
          <w:rFonts w:asciiTheme="majorHAnsi" w:hAnsiTheme="majorHAnsi" w:cstheme="majorHAnsi"/>
          <w:noProof/>
          <w:spacing w:val="-4"/>
          <w:sz w:val="28"/>
          <w:szCs w:val="28"/>
        </w:rPr>
        <w:t xml:space="preserve">đơn vị, địa phương </w:t>
      </w:r>
      <w:r w:rsidRPr="0058658E">
        <w:rPr>
          <w:rFonts w:asciiTheme="majorHAnsi" w:hAnsiTheme="majorHAnsi" w:cstheme="majorHAnsi"/>
          <w:spacing w:val="-4"/>
          <w:sz w:val="28"/>
          <w:szCs w:val="28"/>
          <w:lang w:val="vi-VN"/>
        </w:rPr>
        <w:t>cải tạo, sửa chữa, nâng cấp công trình ghi công và Nghĩa trang liệt sĩ năm 2026</w:t>
      </w:r>
      <w:r w:rsidRPr="0058658E">
        <w:rPr>
          <w:rFonts w:asciiTheme="majorHAnsi" w:hAnsiTheme="majorHAnsi" w:cstheme="majorHAnsi"/>
          <w:spacing w:val="-4"/>
          <w:sz w:val="28"/>
          <w:szCs w:val="28"/>
        </w:rPr>
        <w:t xml:space="preserve">, </w:t>
      </w:r>
      <w:r w:rsidR="004046B4" w:rsidRPr="0058658E">
        <w:rPr>
          <w:rFonts w:asciiTheme="majorHAnsi" w:hAnsiTheme="majorHAnsi" w:cstheme="majorHAnsi"/>
          <w:color w:val="000000"/>
          <w:spacing w:val="-2"/>
          <w:sz w:val="28"/>
          <w:szCs w:val="28"/>
        </w:rPr>
        <w:t xml:space="preserve">Ban </w:t>
      </w:r>
      <w:proofErr w:type="spellStart"/>
      <w:r w:rsidR="004046B4" w:rsidRPr="0058658E">
        <w:rPr>
          <w:rFonts w:asciiTheme="majorHAnsi" w:hAnsiTheme="majorHAnsi" w:cstheme="majorHAnsi"/>
          <w:color w:val="000000"/>
          <w:spacing w:val="-2"/>
          <w:sz w:val="28"/>
          <w:szCs w:val="28"/>
        </w:rPr>
        <w:t>Thường</w:t>
      </w:r>
      <w:proofErr w:type="spellEnd"/>
      <w:r w:rsidR="004046B4" w:rsidRPr="0058658E">
        <w:rPr>
          <w:rFonts w:asciiTheme="majorHAnsi" w:hAnsiTheme="majorHAnsi" w:cstheme="majorHAnsi"/>
          <w:color w:val="000000"/>
          <w:spacing w:val="-2"/>
          <w:sz w:val="28"/>
          <w:szCs w:val="28"/>
        </w:rPr>
        <w:t xml:space="preserve"> </w:t>
      </w:r>
      <w:proofErr w:type="spellStart"/>
      <w:r w:rsidR="004046B4" w:rsidRPr="0058658E">
        <w:rPr>
          <w:rFonts w:asciiTheme="majorHAnsi" w:hAnsiTheme="majorHAnsi" w:cstheme="majorHAnsi"/>
          <w:color w:val="000000"/>
          <w:spacing w:val="-2"/>
          <w:sz w:val="28"/>
          <w:szCs w:val="28"/>
        </w:rPr>
        <w:t>vụ</w:t>
      </w:r>
      <w:proofErr w:type="spellEnd"/>
      <w:r w:rsidR="004046B4" w:rsidRPr="0058658E">
        <w:rPr>
          <w:rFonts w:asciiTheme="majorHAnsi" w:hAnsiTheme="majorHAnsi" w:cstheme="majorHAnsi"/>
          <w:color w:val="000000"/>
          <w:spacing w:val="-2"/>
          <w:sz w:val="28"/>
          <w:szCs w:val="28"/>
        </w:rPr>
        <w:t xml:space="preserve"> </w:t>
      </w:r>
      <w:proofErr w:type="spellStart"/>
      <w:r w:rsidR="004046B4" w:rsidRPr="0058658E">
        <w:rPr>
          <w:rFonts w:asciiTheme="majorHAnsi" w:hAnsiTheme="majorHAnsi" w:cstheme="majorHAnsi"/>
          <w:color w:val="000000"/>
          <w:spacing w:val="-2"/>
          <w:sz w:val="28"/>
          <w:szCs w:val="28"/>
        </w:rPr>
        <w:t>Đảng</w:t>
      </w:r>
      <w:proofErr w:type="spellEnd"/>
      <w:r w:rsidR="004046B4" w:rsidRPr="0058658E">
        <w:rPr>
          <w:rFonts w:asciiTheme="majorHAnsi" w:hAnsiTheme="majorHAnsi" w:cstheme="majorHAnsi"/>
          <w:color w:val="000000"/>
          <w:spacing w:val="-2"/>
          <w:sz w:val="28"/>
          <w:szCs w:val="28"/>
        </w:rPr>
        <w:t xml:space="preserve"> </w:t>
      </w:r>
      <w:proofErr w:type="spellStart"/>
      <w:r w:rsidR="004046B4" w:rsidRPr="0058658E">
        <w:rPr>
          <w:rFonts w:asciiTheme="majorHAnsi" w:hAnsiTheme="majorHAnsi" w:cstheme="majorHAnsi"/>
          <w:color w:val="000000"/>
          <w:spacing w:val="-2"/>
          <w:sz w:val="28"/>
          <w:szCs w:val="28"/>
        </w:rPr>
        <w:t>ủy</w:t>
      </w:r>
      <w:proofErr w:type="spellEnd"/>
      <w:r w:rsidR="004046B4" w:rsidRPr="0058658E">
        <w:rPr>
          <w:rFonts w:asciiTheme="majorHAnsi" w:hAnsiTheme="majorHAnsi" w:cstheme="majorHAnsi"/>
          <w:color w:val="000000"/>
          <w:spacing w:val="-2"/>
          <w:sz w:val="28"/>
          <w:szCs w:val="28"/>
        </w:rPr>
        <w:t xml:space="preserve"> UBND </w:t>
      </w:r>
      <w:proofErr w:type="spellStart"/>
      <w:r w:rsidR="004046B4" w:rsidRPr="0058658E">
        <w:rPr>
          <w:rFonts w:asciiTheme="majorHAnsi" w:hAnsiTheme="majorHAnsi" w:cstheme="majorHAnsi"/>
          <w:color w:val="000000"/>
          <w:spacing w:val="-2"/>
          <w:sz w:val="28"/>
          <w:szCs w:val="28"/>
        </w:rPr>
        <w:t>tỉnh</w:t>
      </w:r>
      <w:proofErr w:type="spellEnd"/>
      <w:r w:rsidR="004046B4" w:rsidRPr="0058658E">
        <w:rPr>
          <w:rFonts w:asciiTheme="majorHAnsi" w:hAnsiTheme="majorHAnsi" w:cstheme="majorHAnsi"/>
          <w:color w:val="000000"/>
          <w:spacing w:val="-2"/>
          <w:sz w:val="28"/>
          <w:szCs w:val="28"/>
        </w:rPr>
        <w:t xml:space="preserve"> </w:t>
      </w:r>
      <w:proofErr w:type="spellStart"/>
      <w:r w:rsidR="004046B4" w:rsidRPr="0058658E">
        <w:rPr>
          <w:rFonts w:asciiTheme="majorHAnsi" w:hAnsiTheme="majorHAnsi" w:cstheme="majorHAnsi"/>
          <w:bCs/>
          <w:spacing w:val="-2"/>
          <w:sz w:val="28"/>
          <w:szCs w:val="28"/>
        </w:rPr>
        <w:t>báo</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cáo</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xin</w:t>
      </w:r>
      <w:proofErr w:type="spellEnd"/>
      <w:r w:rsidR="004046B4" w:rsidRPr="0058658E">
        <w:rPr>
          <w:rFonts w:asciiTheme="majorHAnsi" w:hAnsiTheme="majorHAnsi" w:cstheme="majorHAnsi"/>
          <w:bCs/>
          <w:spacing w:val="-2"/>
          <w:sz w:val="28"/>
          <w:szCs w:val="28"/>
        </w:rPr>
        <w:t xml:space="preserve"> ý </w:t>
      </w:r>
      <w:proofErr w:type="spellStart"/>
      <w:r w:rsidR="004046B4" w:rsidRPr="0058658E">
        <w:rPr>
          <w:rFonts w:asciiTheme="majorHAnsi" w:hAnsiTheme="majorHAnsi" w:cstheme="majorHAnsi"/>
          <w:bCs/>
          <w:spacing w:val="-2"/>
          <w:sz w:val="28"/>
          <w:szCs w:val="28"/>
        </w:rPr>
        <w:t>kiến</w:t>
      </w:r>
      <w:proofErr w:type="spellEnd"/>
      <w:r w:rsidR="004046B4" w:rsidRPr="0058658E">
        <w:rPr>
          <w:rFonts w:asciiTheme="majorHAnsi" w:hAnsiTheme="majorHAnsi" w:cstheme="majorHAnsi"/>
          <w:bCs/>
          <w:spacing w:val="-2"/>
          <w:sz w:val="28"/>
          <w:szCs w:val="28"/>
        </w:rPr>
        <w:t xml:space="preserve"> Ban </w:t>
      </w:r>
      <w:proofErr w:type="spellStart"/>
      <w:r w:rsidR="004046B4" w:rsidRPr="0058658E">
        <w:rPr>
          <w:rFonts w:asciiTheme="majorHAnsi" w:hAnsiTheme="majorHAnsi" w:cstheme="majorHAnsi"/>
          <w:bCs/>
          <w:spacing w:val="-2"/>
          <w:sz w:val="28"/>
          <w:szCs w:val="28"/>
        </w:rPr>
        <w:t>Thường</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vụ</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Tỉnh</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ủy</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Thường</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trực</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Tỉnh</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bCs/>
          <w:spacing w:val="-2"/>
          <w:sz w:val="28"/>
          <w:szCs w:val="28"/>
        </w:rPr>
        <w:t>ủy</w:t>
      </w:r>
      <w:proofErr w:type="spellEnd"/>
      <w:r w:rsidR="004046B4" w:rsidRPr="0058658E">
        <w:rPr>
          <w:rFonts w:asciiTheme="majorHAnsi" w:hAnsiTheme="majorHAnsi" w:cstheme="majorHAnsi"/>
          <w:bCs/>
          <w:spacing w:val="-2"/>
          <w:sz w:val="28"/>
          <w:szCs w:val="28"/>
        </w:rPr>
        <w:t xml:space="preserve"> </w:t>
      </w:r>
      <w:proofErr w:type="spellStart"/>
      <w:r w:rsidR="004046B4" w:rsidRPr="0058658E">
        <w:rPr>
          <w:rFonts w:asciiTheme="majorHAnsi" w:hAnsiTheme="majorHAnsi" w:cstheme="majorHAnsi"/>
          <w:spacing w:val="-2"/>
          <w:sz w:val="28"/>
          <w:szCs w:val="28"/>
        </w:rPr>
        <w:t>xem</w:t>
      </w:r>
      <w:proofErr w:type="spellEnd"/>
      <w:r w:rsidR="004046B4" w:rsidRPr="0058658E">
        <w:rPr>
          <w:rFonts w:asciiTheme="majorHAnsi" w:hAnsiTheme="majorHAnsi" w:cstheme="majorHAnsi"/>
          <w:spacing w:val="-2"/>
          <w:sz w:val="28"/>
          <w:szCs w:val="28"/>
        </w:rPr>
        <w:t xml:space="preserve"> </w:t>
      </w:r>
      <w:proofErr w:type="spellStart"/>
      <w:r w:rsidR="004046B4" w:rsidRPr="0058658E">
        <w:rPr>
          <w:rFonts w:asciiTheme="majorHAnsi" w:hAnsiTheme="majorHAnsi" w:cstheme="majorHAnsi"/>
          <w:spacing w:val="-2"/>
          <w:sz w:val="28"/>
          <w:szCs w:val="28"/>
        </w:rPr>
        <w:t>xét</w:t>
      </w:r>
      <w:proofErr w:type="spellEnd"/>
      <w:r w:rsidR="004046B4" w:rsidRPr="0058658E">
        <w:rPr>
          <w:rFonts w:asciiTheme="majorHAnsi" w:hAnsiTheme="majorHAnsi" w:cstheme="majorHAnsi"/>
          <w:spacing w:val="-2"/>
          <w:sz w:val="28"/>
          <w:szCs w:val="28"/>
        </w:rPr>
        <w:t xml:space="preserve">, </w:t>
      </w:r>
      <w:proofErr w:type="spellStart"/>
      <w:r w:rsidR="004046B4" w:rsidRPr="0058658E">
        <w:rPr>
          <w:rFonts w:asciiTheme="majorHAnsi" w:hAnsiTheme="majorHAnsi" w:cstheme="majorHAnsi"/>
          <w:spacing w:val="-2"/>
          <w:sz w:val="28"/>
          <w:szCs w:val="28"/>
        </w:rPr>
        <w:t>thống</w:t>
      </w:r>
      <w:proofErr w:type="spellEnd"/>
      <w:r w:rsidR="004046B4" w:rsidRPr="0058658E">
        <w:rPr>
          <w:rFonts w:asciiTheme="majorHAnsi" w:hAnsiTheme="majorHAnsi" w:cstheme="majorHAnsi"/>
          <w:spacing w:val="-2"/>
          <w:sz w:val="28"/>
          <w:szCs w:val="28"/>
        </w:rPr>
        <w:t xml:space="preserve"> </w:t>
      </w:r>
      <w:proofErr w:type="spellStart"/>
      <w:r w:rsidR="004046B4" w:rsidRPr="0058658E">
        <w:rPr>
          <w:rFonts w:asciiTheme="majorHAnsi" w:hAnsiTheme="majorHAnsi" w:cstheme="majorHAnsi"/>
          <w:spacing w:val="-2"/>
          <w:sz w:val="28"/>
          <w:szCs w:val="28"/>
        </w:rPr>
        <w:t>nhất</w:t>
      </w:r>
      <w:proofErr w:type="spellEnd"/>
      <w:r w:rsidR="004046B4" w:rsidRPr="0058658E">
        <w:rPr>
          <w:rFonts w:asciiTheme="majorHAnsi" w:hAnsiTheme="majorHAnsi" w:cstheme="majorHAnsi"/>
          <w:spacing w:val="-2"/>
          <w:sz w:val="28"/>
          <w:szCs w:val="28"/>
        </w:rPr>
        <w:t xml:space="preserve"> </w:t>
      </w:r>
      <w:proofErr w:type="spellStart"/>
      <w:r w:rsidR="004046B4" w:rsidRPr="0058658E">
        <w:rPr>
          <w:rFonts w:asciiTheme="majorHAnsi" w:hAnsiTheme="majorHAnsi" w:cstheme="majorHAnsi"/>
          <w:spacing w:val="-2"/>
          <w:sz w:val="28"/>
          <w:szCs w:val="28"/>
        </w:rPr>
        <w:t>chủ</w:t>
      </w:r>
      <w:proofErr w:type="spellEnd"/>
      <w:r w:rsidR="004046B4" w:rsidRPr="0058658E">
        <w:rPr>
          <w:rFonts w:asciiTheme="majorHAnsi" w:hAnsiTheme="majorHAnsi" w:cstheme="majorHAnsi"/>
          <w:spacing w:val="-2"/>
          <w:sz w:val="28"/>
          <w:szCs w:val="28"/>
        </w:rPr>
        <w:t xml:space="preserve"> </w:t>
      </w:r>
      <w:proofErr w:type="spellStart"/>
      <w:r w:rsidR="004046B4" w:rsidRPr="0058658E">
        <w:rPr>
          <w:rFonts w:asciiTheme="majorHAnsi" w:hAnsiTheme="majorHAnsi" w:cstheme="majorHAnsi"/>
          <w:spacing w:val="-2"/>
          <w:sz w:val="28"/>
          <w:szCs w:val="28"/>
        </w:rPr>
        <w:t>trương</w:t>
      </w:r>
      <w:proofErr w:type="spellEnd"/>
      <w:r w:rsidRPr="0058658E">
        <w:rPr>
          <w:rFonts w:asciiTheme="majorHAnsi" w:hAnsiTheme="majorHAnsi" w:cstheme="majorHAnsi"/>
          <w:bCs/>
          <w:color w:val="000000"/>
          <w:spacing w:val="-4"/>
          <w:sz w:val="28"/>
          <w:szCs w:val="28"/>
        </w:rPr>
        <w:t xml:space="preserve"> </w:t>
      </w:r>
      <w:proofErr w:type="spellStart"/>
      <w:r w:rsidRPr="0058658E">
        <w:rPr>
          <w:rFonts w:asciiTheme="majorHAnsi" w:hAnsiTheme="majorHAnsi" w:cstheme="majorHAnsi"/>
          <w:bCs/>
          <w:color w:val="000000"/>
          <w:spacing w:val="-4"/>
          <w:sz w:val="28"/>
          <w:szCs w:val="28"/>
        </w:rPr>
        <w:t>như</w:t>
      </w:r>
      <w:proofErr w:type="spellEnd"/>
      <w:r w:rsidRPr="0058658E">
        <w:rPr>
          <w:rFonts w:asciiTheme="majorHAnsi" w:hAnsiTheme="majorHAnsi" w:cstheme="majorHAnsi"/>
          <w:bCs/>
          <w:color w:val="000000"/>
          <w:spacing w:val="-4"/>
          <w:sz w:val="28"/>
          <w:szCs w:val="28"/>
        </w:rPr>
        <w:t xml:space="preserve"> </w:t>
      </w:r>
      <w:proofErr w:type="spellStart"/>
      <w:r w:rsidRPr="0058658E">
        <w:rPr>
          <w:rFonts w:asciiTheme="majorHAnsi" w:hAnsiTheme="majorHAnsi" w:cstheme="majorHAnsi"/>
          <w:bCs/>
          <w:color w:val="000000"/>
          <w:spacing w:val="-4"/>
          <w:sz w:val="28"/>
          <w:szCs w:val="28"/>
        </w:rPr>
        <w:t>sau</w:t>
      </w:r>
      <w:proofErr w:type="spellEnd"/>
      <w:r w:rsidRPr="0058658E">
        <w:rPr>
          <w:rFonts w:asciiTheme="majorHAnsi" w:hAnsiTheme="majorHAnsi" w:cstheme="majorHAnsi"/>
          <w:spacing w:val="-4"/>
          <w:sz w:val="28"/>
          <w:szCs w:val="28"/>
        </w:rPr>
        <w:t>:</w:t>
      </w:r>
      <w:bookmarkStart w:id="3" w:name="_Hlk209008965"/>
      <w:bookmarkStart w:id="4" w:name="_Hlk199755929"/>
    </w:p>
    <w:p w14:paraId="03BA7FE1" w14:textId="77777777" w:rsidR="00E72D1F" w:rsidRPr="0058658E" w:rsidRDefault="00E72D1F" w:rsidP="009C325A">
      <w:pPr>
        <w:spacing w:before="80"/>
        <w:ind w:firstLine="709"/>
        <w:jc w:val="both"/>
        <w:rPr>
          <w:rFonts w:asciiTheme="majorHAnsi" w:hAnsiTheme="majorHAnsi" w:cstheme="majorHAnsi"/>
          <w:sz w:val="28"/>
          <w:szCs w:val="28"/>
        </w:rPr>
      </w:pPr>
      <w:r w:rsidRPr="0058658E">
        <w:rPr>
          <w:rFonts w:asciiTheme="majorHAnsi" w:hAnsiTheme="majorHAnsi" w:cstheme="majorHAnsi"/>
          <w:sz w:val="28"/>
          <w:szCs w:val="28"/>
        </w:rPr>
        <w:t xml:space="preserve">1. </w:t>
      </w:r>
      <w:r w:rsidRPr="0058658E">
        <w:rPr>
          <w:rFonts w:asciiTheme="majorHAnsi" w:hAnsiTheme="majorHAnsi" w:cstheme="majorHAnsi"/>
          <w:noProof/>
          <w:spacing w:val="-4"/>
          <w:sz w:val="28"/>
          <w:szCs w:val="28"/>
          <w:lang w:val="vi-VN"/>
        </w:rPr>
        <w:t>Bổ sung dự toán kinh phí năm 2026 cho Sở Nội vụ và bổ sung có mục tiêu năm 2026 cho các xã, phường, đặc khu</w:t>
      </w:r>
      <w:r w:rsidRPr="0058658E">
        <w:rPr>
          <w:rFonts w:asciiTheme="majorHAnsi" w:hAnsiTheme="majorHAnsi" w:cstheme="majorHAnsi"/>
          <w:noProof/>
          <w:spacing w:val="-4"/>
          <w:sz w:val="28"/>
          <w:szCs w:val="28"/>
        </w:rPr>
        <w:t xml:space="preserve">, </w:t>
      </w:r>
      <w:r w:rsidRPr="0058658E">
        <w:rPr>
          <w:rFonts w:asciiTheme="majorHAnsi" w:hAnsiTheme="majorHAnsi" w:cstheme="majorHAnsi"/>
          <w:noProof/>
          <w:spacing w:val="-4"/>
          <w:sz w:val="28"/>
          <w:szCs w:val="28"/>
          <w:lang w:val="vi-VN"/>
        </w:rPr>
        <w:t xml:space="preserve">số tiền </w:t>
      </w:r>
      <w:r w:rsidRPr="0058658E">
        <w:rPr>
          <w:rFonts w:asciiTheme="majorHAnsi" w:hAnsiTheme="majorHAnsi" w:cstheme="majorHAnsi"/>
          <w:b/>
          <w:bCs/>
          <w:noProof/>
          <w:color w:val="000000"/>
          <w:sz w:val="28"/>
          <w:szCs w:val="28"/>
          <w:lang w:val="vi-VN"/>
        </w:rPr>
        <w:t xml:space="preserve">46.430 triệu </w:t>
      </w:r>
      <w:r w:rsidRPr="0058658E">
        <w:rPr>
          <w:rFonts w:asciiTheme="majorHAnsi" w:hAnsiTheme="majorHAnsi" w:cstheme="majorHAnsi"/>
          <w:b/>
          <w:bCs/>
          <w:noProof/>
          <w:spacing w:val="-4"/>
          <w:sz w:val="28"/>
          <w:szCs w:val="28"/>
          <w:lang w:val="vi-VN"/>
        </w:rPr>
        <w:t xml:space="preserve">đồng </w:t>
      </w:r>
      <w:r w:rsidRPr="0058658E">
        <w:rPr>
          <w:rFonts w:asciiTheme="majorHAnsi" w:hAnsiTheme="majorHAnsi" w:cstheme="majorHAnsi"/>
          <w:i/>
          <w:iCs/>
          <w:noProof/>
          <w:spacing w:val="-4"/>
          <w:sz w:val="28"/>
          <w:szCs w:val="28"/>
          <w:lang w:val="vi-VN"/>
        </w:rPr>
        <w:t xml:space="preserve">(Bốn mươi sáu tỷ, bốn trăm ba mươi triệu đồng) </w:t>
      </w:r>
      <w:r w:rsidRPr="0058658E">
        <w:rPr>
          <w:rFonts w:asciiTheme="majorHAnsi" w:hAnsiTheme="majorHAnsi" w:cstheme="majorHAnsi"/>
          <w:noProof/>
          <w:spacing w:val="-4"/>
          <w:sz w:val="28"/>
          <w:szCs w:val="28"/>
          <w:lang w:val="vi-VN"/>
        </w:rPr>
        <w:t xml:space="preserve">để hỗ trợ cải tạo, sửa chữa, nâng cấp công trình ghi công và Nghĩa trang liệt sĩ năm 2026 theo </w:t>
      </w:r>
      <w:r w:rsidRPr="0058658E">
        <w:rPr>
          <w:rFonts w:asciiTheme="majorHAnsi" w:hAnsiTheme="majorHAnsi" w:cstheme="majorHAnsi"/>
          <w:spacing w:val="-4"/>
          <w:sz w:val="28"/>
          <w:szCs w:val="28"/>
          <w:lang w:val="vi-VN"/>
        </w:rPr>
        <w:t xml:space="preserve">danh mục </w:t>
      </w:r>
      <w:proofErr w:type="spellStart"/>
      <w:r w:rsidRPr="0058658E">
        <w:rPr>
          <w:rFonts w:asciiTheme="majorHAnsi" w:hAnsiTheme="majorHAnsi" w:cstheme="majorHAnsi"/>
          <w:spacing w:val="-4"/>
          <w:sz w:val="28"/>
          <w:szCs w:val="28"/>
        </w:rPr>
        <w:t>các</w:t>
      </w:r>
      <w:proofErr w:type="spellEnd"/>
      <w:r w:rsidRPr="0058658E">
        <w:rPr>
          <w:rFonts w:asciiTheme="majorHAnsi" w:hAnsiTheme="majorHAnsi" w:cstheme="majorHAnsi"/>
          <w:spacing w:val="-4"/>
          <w:sz w:val="28"/>
          <w:szCs w:val="28"/>
        </w:rPr>
        <w:t xml:space="preserve"> </w:t>
      </w:r>
      <w:r w:rsidRPr="0058658E">
        <w:rPr>
          <w:rFonts w:asciiTheme="majorHAnsi" w:hAnsiTheme="majorHAnsi" w:cstheme="majorHAnsi"/>
          <w:spacing w:val="-4"/>
          <w:sz w:val="28"/>
          <w:szCs w:val="28"/>
          <w:lang w:val="vi-VN"/>
        </w:rPr>
        <w:t>công trình đã được cấp có thẩm quyền phê duyệt nhiệm vụ</w:t>
      </w:r>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và</w:t>
      </w:r>
      <w:proofErr w:type="spellEnd"/>
      <w:r w:rsidRPr="0058658E">
        <w:rPr>
          <w:rFonts w:asciiTheme="majorHAnsi" w:hAnsiTheme="majorHAnsi" w:cstheme="majorHAnsi"/>
          <w:spacing w:val="-4"/>
          <w:sz w:val="28"/>
          <w:szCs w:val="28"/>
        </w:rPr>
        <w:t xml:space="preserve"> </w:t>
      </w:r>
      <w:r w:rsidRPr="0058658E">
        <w:rPr>
          <w:rFonts w:asciiTheme="majorHAnsi" w:hAnsiTheme="majorHAnsi" w:cstheme="majorHAnsi"/>
          <w:spacing w:val="-4"/>
          <w:sz w:val="28"/>
          <w:szCs w:val="28"/>
          <w:lang w:val="vi-VN"/>
        </w:rPr>
        <w:t xml:space="preserve">dự toán </w:t>
      </w:r>
      <w:proofErr w:type="spellStart"/>
      <w:r w:rsidRPr="0058658E">
        <w:rPr>
          <w:rFonts w:asciiTheme="majorHAnsi" w:hAnsiTheme="majorHAnsi" w:cstheme="majorHAnsi"/>
          <w:spacing w:val="-4"/>
          <w:sz w:val="28"/>
          <w:szCs w:val="28"/>
        </w:rPr>
        <w:t>kinh</w:t>
      </w:r>
      <w:proofErr w:type="spellEnd"/>
      <w:r w:rsidRPr="0058658E">
        <w:rPr>
          <w:rFonts w:asciiTheme="majorHAnsi" w:hAnsiTheme="majorHAnsi" w:cstheme="majorHAnsi"/>
          <w:spacing w:val="-4"/>
          <w:sz w:val="28"/>
          <w:szCs w:val="28"/>
        </w:rPr>
        <w:t xml:space="preserve"> </w:t>
      </w:r>
      <w:proofErr w:type="spellStart"/>
      <w:r w:rsidRPr="0058658E">
        <w:rPr>
          <w:rFonts w:asciiTheme="majorHAnsi" w:hAnsiTheme="majorHAnsi" w:cstheme="majorHAnsi"/>
          <w:spacing w:val="-4"/>
          <w:sz w:val="28"/>
          <w:szCs w:val="28"/>
        </w:rPr>
        <w:t>phí</w:t>
      </w:r>
      <w:proofErr w:type="spellEnd"/>
      <w:r w:rsidRPr="0058658E">
        <w:rPr>
          <w:rFonts w:asciiTheme="majorHAnsi" w:hAnsiTheme="majorHAnsi" w:cstheme="majorHAnsi"/>
          <w:noProof/>
          <w:spacing w:val="-4"/>
          <w:sz w:val="28"/>
          <w:szCs w:val="28"/>
          <w:lang w:val="vi-VN"/>
        </w:rPr>
        <w:t>.</w:t>
      </w:r>
    </w:p>
    <w:p w14:paraId="24C89E7A" w14:textId="77777777" w:rsidR="00E72D1F" w:rsidRPr="0058658E" w:rsidRDefault="00E72D1F" w:rsidP="009C325A">
      <w:pPr>
        <w:spacing w:before="80"/>
        <w:ind w:firstLine="709"/>
        <w:jc w:val="both"/>
        <w:rPr>
          <w:rFonts w:asciiTheme="majorHAnsi" w:hAnsiTheme="majorHAnsi" w:cstheme="majorHAnsi"/>
          <w:i/>
          <w:noProof/>
          <w:sz w:val="28"/>
          <w:szCs w:val="28"/>
          <w:lang w:val="vi-VN"/>
        </w:rPr>
      </w:pPr>
      <w:bookmarkStart w:id="5" w:name="_Hlk216181426"/>
      <w:bookmarkEnd w:id="3"/>
      <w:r w:rsidRPr="0058658E">
        <w:rPr>
          <w:rFonts w:asciiTheme="majorHAnsi" w:hAnsiTheme="majorHAnsi" w:cstheme="majorHAnsi"/>
          <w:bCs/>
          <w:iCs/>
          <w:noProof/>
          <w:spacing w:val="-2"/>
          <w:sz w:val="28"/>
          <w:szCs w:val="28"/>
        </w:rPr>
        <w:t xml:space="preserve">2. </w:t>
      </w:r>
      <w:r w:rsidRPr="0058658E">
        <w:rPr>
          <w:rFonts w:asciiTheme="majorHAnsi" w:hAnsiTheme="majorHAnsi" w:cstheme="majorHAnsi"/>
          <w:bCs/>
          <w:iCs/>
          <w:noProof/>
          <w:spacing w:val="-2"/>
          <w:sz w:val="28"/>
          <w:szCs w:val="28"/>
          <w:lang w:val="vi-VN"/>
        </w:rPr>
        <w:t xml:space="preserve">Nguồn kinh phí thực hiện: </w:t>
      </w:r>
      <w:bookmarkEnd w:id="4"/>
      <w:bookmarkEnd w:id="5"/>
      <w:r w:rsidRPr="0058658E">
        <w:rPr>
          <w:rFonts w:asciiTheme="majorHAnsi" w:hAnsiTheme="majorHAnsi" w:cstheme="majorHAnsi"/>
          <w:noProof/>
          <w:sz w:val="28"/>
          <w:szCs w:val="28"/>
          <w:lang w:val="vi-VN" w:eastAsia="vi-VN"/>
        </w:rPr>
        <w:t>từ nguồn</w:t>
      </w:r>
      <w:r w:rsidRPr="0058658E">
        <w:rPr>
          <w:rFonts w:asciiTheme="majorHAnsi" w:hAnsiTheme="majorHAnsi" w:cstheme="majorHAnsi"/>
          <w:noProof/>
          <w:sz w:val="28"/>
          <w:szCs w:val="28"/>
          <w:lang w:eastAsia="vi-VN"/>
        </w:rPr>
        <w:t xml:space="preserve"> ngân sách</w:t>
      </w:r>
      <w:r w:rsidRPr="0058658E">
        <w:rPr>
          <w:rFonts w:asciiTheme="majorHAnsi" w:hAnsiTheme="majorHAnsi" w:cstheme="majorHAnsi"/>
          <w:noProof/>
          <w:sz w:val="28"/>
          <w:szCs w:val="28"/>
          <w:lang w:val="vi-VN" w:eastAsia="vi-VN"/>
        </w:rPr>
        <w:t xml:space="preserve"> </w:t>
      </w:r>
      <w:r w:rsidRPr="0058658E">
        <w:rPr>
          <w:rFonts w:asciiTheme="majorHAnsi" w:hAnsiTheme="majorHAnsi" w:cstheme="majorHAnsi"/>
          <w:noProof/>
          <w:sz w:val="28"/>
          <w:szCs w:val="28"/>
          <w:lang w:eastAsia="vi-VN"/>
        </w:rPr>
        <w:t>T</w:t>
      </w:r>
      <w:r w:rsidRPr="0058658E">
        <w:rPr>
          <w:rFonts w:asciiTheme="majorHAnsi" w:hAnsiTheme="majorHAnsi" w:cstheme="majorHAnsi"/>
          <w:noProof/>
          <w:sz w:val="28"/>
          <w:szCs w:val="28"/>
          <w:lang w:val="vi-VN" w:eastAsia="vi-VN"/>
        </w:rPr>
        <w:t xml:space="preserve">rung ương </w:t>
      </w:r>
      <w:r w:rsidRPr="0058658E">
        <w:rPr>
          <w:rFonts w:asciiTheme="majorHAnsi" w:hAnsiTheme="majorHAnsi" w:cstheme="majorHAnsi"/>
          <w:bCs/>
          <w:noProof/>
          <w:sz w:val="28"/>
          <w:szCs w:val="28"/>
          <w:lang w:val="vi-VN"/>
        </w:rPr>
        <w:t xml:space="preserve">bổ sung có mục tiêu để thực hiện chính sách, chế độ ưu đãi người có công với cách mạng năm 2026 tại Quyết định số 2539/QĐ-UBND ngày 12/12/2025 của </w:t>
      </w:r>
      <w:r w:rsidRPr="0058658E">
        <w:rPr>
          <w:rFonts w:asciiTheme="majorHAnsi" w:hAnsiTheme="majorHAnsi" w:cstheme="majorHAnsi"/>
          <w:bCs/>
          <w:noProof/>
          <w:sz w:val="28"/>
          <w:szCs w:val="28"/>
        </w:rPr>
        <w:t xml:space="preserve">Ủy ban nhân dân </w:t>
      </w:r>
      <w:r w:rsidRPr="0058658E">
        <w:rPr>
          <w:rFonts w:asciiTheme="majorHAnsi" w:hAnsiTheme="majorHAnsi" w:cstheme="majorHAnsi"/>
          <w:bCs/>
          <w:noProof/>
          <w:sz w:val="28"/>
          <w:szCs w:val="28"/>
          <w:lang w:val="vi-VN"/>
        </w:rPr>
        <w:t>tỉnh</w:t>
      </w:r>
      <w:r w:rsidRPr="0058658E">
        <w:rPr>
          <w:rFonts w:asciiTheme="majorHAnsi" w:hAnsiTheme="majorHAnsi" w:cstheme="majorHAnsi"/>
          <w:bCs/>
          <w:noProof/>
          <w:sz w:val="28"/>
          <w:szCs w:val="28"/>
        </w:rPr>
        <w:t xml:space="preserve"> Lâm Đồng</w:t>
      </w:r>
      <w:r w:rsidRPr="0058658E">
        <w:rPr>
          <w:rFonts w:asciiTheme="majorHAnsi" w:hAnsiTheme="majorHAnsi" w:cstheme="majorHAnsi"/>
          <w:i/>
          <w:iCs/>
          <w:noProof/>
          <w:sz w:val="28"/>
          <w:szCs w:val="28"/>
          <w:lang w:val="vi-VN"/>
        </w:rPr>
        <w:t>.</w:t>
      </w:r>
    </w:p>
    <w:p w14:paraId="3F746997" w14:textId="77777777" w:rsidR="00E72D1F" w:rsidRPr="0058658E" w:rsidRDefault="00E72D1F" w:rsidP="009C325A">
      <w:pPr>
        <w:spacing w:before="80"/>
        <w:jc w:val="center"/>
        <w:rPr>
          <w:rFonts w:asciiTheme="majorHAnsi" w:hAnsiTheme="majorHAnsi" w:cstheme="majorHAnsi"/>
          <w:i/>
          <w:noProof/>
          <w:sz w:val="28"/>
          <w:szCs w:val="28"/>
          <w:lang w:val="vi-VN"/>
        </w:rPr>
      </w:pPr>
      <w:r w:rsidRPr="0058658E">
        <w:rPr>
          <w:rFonts w:asciiTheme="majorHAnsi" w:hAnsiTheme="majorHAnsi" w:cstheme="majorHAnsi"/>
          <w:i/>
          <w:noProof/>
          <w:sz w:val="28"/>
          <w:szCs w:val="28"/>
          <w:lang w:val="vi-VN"/>
        </w:rPr>
        <w:t xml:space="preserve"> (Chi tiết theo </w:t>
      </w:r>
      <w:r w:rsidRPr="0058658E">
        <w:rPr>
          <w:rFonts w:asciiTheme="majorHAnsi" w:hAnsiTheme="majorHAnsi" w:cstheme="majorHAnsi"/>
          <w:i/>
          <w:noProof/>
          <w:sz w:val="28"/>
          <w:szCs w:val="28"/>
        </w:rPr>
        <w:t>P</w:t>
      </w:r>
      <w:r w:rsidRPr="0058658E">
        <w:rPr>
          <w:rFonts w:asciiTheme="majorHAnsi" w:hAnsiTheme="majorHAnsi" w:cstheme="majorHAnsi"/>
          <w:i/>
          <w:noProof/>
          <w:sz w:val="28"/>
          <w:szCs w:val="28"/>
          <w:lang w:val="vi-VN"/>
        </w:rPr>
        <w:t>hụ lục đính kèm)</w:t>
      </w:r>
    </w:p>
    <w:p w14:paraId="3C49AF5E" w14:textId="6408952A" w:rsidR="00EB1C88" w:rsidRPr="0058658E" w:rsidRDefault="00EB1C88" w:rsidP="009C325A">
      <w:pPr>
        <w:snapToGrid w:val="0"/>
        <w:spacing w:before="80"/>
        <w:ind w:firstLine="720"/>
        <w:jc w:val="both"/>
        <w:rPr>
          <w:rFonts w:asciiTheme="majorHAnsi" w:hAnsiTheme="majorHAnsi" w:cstheme="majorHAnsi"/>
          <w:color w:val="000000"/>
          <w:sz w:val="28"/>
          <w:szCs w:val="28"/>
        </w:rPr>
      </w:pPr>
      <w:r w:rsidRPr="0058658E">
        <w:rPr>
          <w:rFonts w:asciiTheme="majorHAnsi" w:hAnsiTheme="majorHAnsi" w:cstheme="majorHAnsi"/>
          <w:color w:val="000000"/>
          <w:sz w:val="28"/>
          <w:szCs w:val="28"/>
        </w:rPr>
        <w:t xml:space="preserve">Ban </w:t>
      </w:r>
      <w:proofErr w:type="spellStart"/>
      <w:r w:rsidRPr="0058658E">
        <w:rPr>
          <w:rFonts w:asciiTheme="majorHAnsi" w:hAnsiTheme="majorHAnsi" w:cstheme="majorHAnsi"/>
          <w:color w:val="000000"/>
          <w:sz w:val="28"/>
          <w:szCs w:val="28"/>
        </w:rPr>
        <w:t>Thườ</w:t>
      </w:r>
      <w:r w:rsidR="00A57BAA" w:rsidRPr="0058658E">
        <w:rPr>
          <w:rFonts w:asciiTheme="majorHAnsi" w:hAnsiTheme="majorHAnsi" w:cstheme="majorHAnsi"/>
          <w:color w:val="000000"/>
          <w:sz w:val="28"/>
          <w:szCs w:val="28"/>
        </w:rPr>
        <w:t>ng</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vụ</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Đảng</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ủy</w:t>
      </w:r>
      <w:proofErr w:type="spellEnd"/>
      <w:r w:rsidR="00A57BAA" w:rsidRPr="0058658E">
        <w:rPr>
          <w:rFonts w:asciiTheme="majorHAnsi" w:hAnsiTheme="majorHAnsi" w:cstheme="majorHAnsi"/>
          <w:color w:val="000000"/>
          <w:sz w:val="28"/>
          <w:szCs w:val="28"/>
        </w:rPr>
        <w:t xml:space="preserve"> UBND </w:t>
      </w:r>
      <w:proofErr w:type="spellStart"/>
      <w:r w:rsidR="00A57BAA" w:rsidRPr="0058658E">
        <w:rPr>
          <w:rFonts w:asciiTheme="majorHAnsi" w:hAnsiTheme="majorHAnsi" w:cstheme="majorHAnsi"/>
          <w:color w:val="000000"/>
          <w:sz w:val="28"/>
          <w:szCs w:val="28"/>
        </w:rPr>
        <w:t>tỉnh</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kính</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trình</w:t>
      </w:r>
      <w:proofErr w:type="spellEnd"/>
      <w:r w:rsidR="00A57BAA" w:rsidRPr="0058658E">
        <w:rPr>
          <w:rFonts w:asciiTheme="majorHAnsi" w:hAnsiTheme="majorHAnsi" w:cstheme="majorHAnsi"/>
          <w:color w:val="000000"/>
          <w:sz w:val="28"/>
          <w:szCs w:val="28"/>
        </w:rPr>
        <w:t xml:space="preserve"> Ban </w:t>
      </w:r>
      <w:proofErr w:type="spellStart"/>
      <w:r w:rsidR="00A57BAA" w:rsidRPr="0058658E">
        <w:rPr>
          <w:rFonts w:asciiTheme="majorHAnsi" w:hAnsiTheme="majorHAnsi" w:cstheme="majorHAnsi"/>
          <w:color w:val="000000"/>
          <w:sz w:val="28"/>
          <w:szCs w:val="28"/>
        </w:rPr>
        <w:t>Thường</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vụ</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Tỉnh</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ủy</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Thường</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trực</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Tỉnh</w:t>
      </w:r>
      <w:proofErr w:type="spellEnd"/>
      <w:r w:rsidR="00A57BAA" w:rsidRPr="0058658E">
        <w:rPr>
          <w:rFonts w:asciiTheme="majorHAnsi" w:hAnsiTheme="majorHAnsi" w:cstheme="majorHAnsi"/>
          <w:color w:val="000000"/>
          <w:sz w:val="28"/>
          <w:szCs w:val="28"/>
        </w:rPr>
        <w:t xml:space="preserve"> </w:t>
      </w:r>
      <w:proofErr w:type="spellStart"/>
      <w:r w:rsidR="00A57BAA" w:rsidRPr="0058658E">
        <w:rPr>
          <w:rFonts w:asciiTheme="majorHAnsi" w:hAnsiTheme="majorHAnsi" w:cstheme="majorHAnsi"/>
          <w:color w:val="000000"/>
          <w:sz w:val="28"/>
          <w:szCs w:val="28"/>
        </w:rPr>
        <w:t>ủy</w:t>
      </w:r>
      <w:proofErr w:type="spellEnd"/>
      <w:r w:rsidR="00A57BAA" w:rsidRPr="0058658E">
        <w:rPr>
          <w:rFonts w:asciiTheme="majorHAnsi" w:hAnsiTheme="majorHAnsi" w:cstheme="majorHAnsi"/>
          <w:color w:val="000000"/>
          <w:sz w:val="28"/>
          <w:szCs w:val="28"/>
        </w:rPr>
        <w:t xml:space="preserve"> </w:t>
      </w:r>
      <w:proofErr w:type="spellStart"/>
      <w:r w:rsidRPr="0058658E">
        <w:rPr>
          <w:rFonts w:asciiTheme="majorHAnsi" w:hAnsiTheme="majorHAnsi" w:cstheme="majorHAnsi"/>
          <w:color w:val="000000"/>
          <w:sz w:val="28"/>
          <w:szCs w:val="28"/>
        </w:rPr>
        <w:t>xem</w:t>
      </w:r>
      <w:proofErr w:type="spellEnd"/>
      <w:r w:rsidRPr="0058658E">
        <w:rPr>
          <w:rFonts w:asciiTheme="majorHAnsi" w:hAnsiTheme="majorHAnsi" w:cstheme="majorHAnsi"/>
          <w:color w:val="000000"/>
          <w:sz w:val="28"/>
          <w:szCs w:val="28"/>
        </w:rPr>
        <w:t xml:space="preserve"> </w:t>
      </w:r>
      <w:proofErr w:type="spellStart"/>
      <w:r w:rsidRPr="0058658E">
        <w:rPr>
          <w:rFonts w:asciiTheme="majorHAnsi" w:hAnsiTheme="majorHAnsi" w:cstheme="majorHAnsi"/>
          <w:color w:val="000000"/>
          <w:sz w:val="28"/>
          <w:szCs w:val="28"/>
        </w:rPr>
        <w:t>xét</w:t>
      </w:r>
      <w:proofErr w:type="spellEnd"/>
      <w:r w:rsidRPr="0058658E">
        <w:rPr>
          <w:rFonts w:asciiTheme="majorHAnsi" w:hAnsiTheme="majorHAnsi" w:cstheme="majorHAnsi"/>
          <w:color w:val="000000"/>
          <w:sz w:val="28"/>
          <w:szCs w:val="28"/>
        </w:rPr>
        <w:t xml:space="preserve">, </w:t>
      </w:r>
      <w:proofErr w:type="spellStart"/>
      <w:r w:rsidRPr="0058658E">
        <w:rPr>
          <w:rFonts w:asciiTheme="majorHAnsi" w:hAnsiTheme="majorHAnsi" w:cstheme="majorHAnsi"/>
          <w:color w:val="000000"/>
          <w:sz w:val="28"/>
          <w:szCs w:val="28"/>
        </w:rPr>
        <w:t>cho</w:t>
      </w:r>
      <w:proofErr w:type="spellEnd"/>
      <w:r w:rsidRPr="0058658E">
        <w:rPr>
          <w:rFonts w:asciiTheme="majorHAnsi" w:hAnsiTheme="majorHAnsi" w:cstheme="majorHAnsi"/>
          <w:color w:val="000000"/>
          <w:sz w:val="28"/>
          <w:szCs w:val="28"/>
        </w:rPr>
        <w:t xml:space="preserve"> ý </w:t>
      </w:r>
      <w:proofErr w:type="spellStart"/>
      <w:r w:rsidRPr="0058658E">
        <w:rPr>
          <w:rFonts w:asciiTheme="majorHAnsi" w:hAnsiTheme="majorHAnsi" w:cstheme="majorHAnsi"/>
          <w:color w:val="000000"/>
          <w:sz w:val="28"/>
          <w:szCs w:val="28"/>
        </w:rPr>
        <w:t>kiến</w:t>
      </w:r>
      <w:proofErr w:type="spellEnd"/>
      <w:r w:rsidRPr="0058658E">
        <w:rPr>
          <w:rFonts w:asciiTheme="majorHAnsi" w:hAnsiTheme="majorHAnsi" w:cstheme="majorHAnsi"/>
          <w:color w:val="000000"/>
          <w:sz w:val="28"/>
          <w:szCs w:val="28"/>
        </w:rPr>
        <w:t xml:space="preserve"> </w:t>
      </w:r>
      <w:proofErr w:type="spellStart"/>
      <w:r w:rsidRPr="0058658E">
        <w:rPr>
          <w:rFonts w:asciiTheme="majorHAnsi" w:hAnsiTheme="majorHAnsi" w:cstheme="majorHAnsi"/>
          <w:color w:val="000000"/>
          <w:sz w:val="28"/>
          <w:szCs w:val="28"/>
        </w:rPr>
        <w:t>chỉ</w:t>
      </w:r>
      <w:proofErr w:type="spellEnd"/>
      <w:r w:rsidRPr="0058658E">
        <w:rPr>
          <w:rFonts w:asciiTheme="majorHAnsi" w:hAnsiTheme="majorHAnsi" w:cstheme="majorHAnsi"/>
          <w:color w:val="000000"/>
          <w:sz w:val="28"/>
          <w:szCs w:val="28"/>
        </w:rPr>
        <w:t xml:space="preserve"> </w:t>
      </w:r>
      <w:proofErr w:type="spellStart"/>
      <w:r w:rsidRPr="0058658E">
        <w:rPr>
          <w:rFonts w:asciiTheme="majorHAnsi" w:hAnsiTheme="majorHAnsi" w:cstheme="majorHAnsi"/>
          <w:color w:val="000000"/>
          <w:sz w:val="28"/>
          <w:szCs w:val="28"/>
        </w:rPr>
        <w:t>đạo</w:t>
      </w:r>
      <w:proofErr w:type="spellEnd"/>
      <w:r w:rsidRPr="0058658E">
        <w:rPr>
          <w:rFonts w:asciiTheme="majorHAnsi" w:hAnsiTheme="majorHAnsi" w:cstheme="majorHAnsi"/>
          <w:color w:val="000000"/>
          <w:sz w:val="28"/>
          <w:szCs w:val="28"/>
        </w:rPr>
        <w:t>./.</w:t>
      </w:r>
    </w:p>
    <w:p w14:paraId="7A0A946C" w14:textId="77777777" w:rsidR="007F5D77" w:rsidRPr="0058658E" w:rsidRDefault="007F5D77" w:rsidP="009C325A">
      <w:pPr>
        <w:snapToGrid w:val="0"/>
        <w:spacing w:before="80"/>
        <w:ind w:firstLine="720"/>
        <w:jc w:val="both"/>
        <w:rPr>
          <w:rFonts w:asciiTheme="majorHAnsi" w:hAnsiTheme="majorHAnsi" w:cstheme="majorHAnsi"/>
          <w:color w:val="000000"/>
          <w:sz w:val="28"/>
          <w:szCs w:val="28"/>
        </w:rPr>
      </w:pPr>
    </w:p>
    <w:tbl>
      <w:tblPr>
        <w:tblW w:w="0" w:type="auto"/>
        <w:tblLook w:val="01E0" w:firstRow="1" w:lastRow="1" w:firstColumn="1" w:lastColumn="1" w:noHBand="0" w:noVBand="0"/>
      </w:tblPr>
      <w:tblGrid>
        <w:gridCol w:w="3936"/>
        <w:gridCol w:w="5244"/>
      </w:tblGrid>
      <w:tr w:rsidR="00FB0C93" w:rsidRPr="0058658E" w14:paraId="31AD424A" w14:textId="77777777" w:rsidTr="00D142DA">
        <w:tc>
          <w:tcPr>
            <w:tcW w:w="3936" w:type="dxa"/>
            <w:vMerge w:val="restart"/>
          </w:tcPr>
          <w:p w14:paraId="40FE9005" w14:textId="77777777" w:rsidR="009A7415" w:rsidRPr="009448FF" w:rsidRDefault="00274521" w:rsidP="00E51BEA">
            <w:pPr>
              <w:spacing w:before="240"/>
              <w:jc w:val="both"/>
              <w:rPr>
                <w:rFonts w:asciiTheme="majorHAnsi" w:hAnsiTheme="majorHAnsi" w:cstheme="majorHAnsi"/>
                <w:color w:val="000000"/>
                <w:sz w:val="28"/>
                <w:szCs w:val="28"/>
                <w:u w:val="single"/>
                <w:lang w:val="vi-VN"/>
              </w:rPr>
            </w:pPr>
            <w:r w:rsidRPr="0058658E">
              <w:rPr>
                <w:rFonts w:asciiTheme="majorHAnsi" w:hAnsiTheme="majorHAnsi" w:cstheme="majorHAnsi"/>
                <w:color w:val="000000"/>
                <w:sz w:val="28"/>
                <w:szCs w:val="28"/>
                <w:lang w:val="vi-VN"/>
              </w:rPr>
              <w:t xml:space="preserve"> </w:t>
            </w:r>
            <w:r w:rsidR="00FB0C93" w:rsidRPr="009448FF">
              <w:rPr>
                <w:rFonts w:asciiTheme="majorHAnsi" w:hAnsiTheme="majorHAnsi" w:cstheme="majorHAnsi"/>
                <w:color w:val="000000"/>
                <w:sz w:val="28"/>
                <w:szCs w:val="28"/>
                <w:u w:val="single"/>
                <w:lang w:val="vi-VN"/>
              </w:rPr>
              <w:t xml:space="preserve">Nơi nhận:  </w:t>
            </w:r>
          </w:p>
          <w:p w14:paraId="00E7F7E5" w14:textId="77777777" w:rsidR="00F5673D" w:rsidRPr="0058658E" w:rsidRDefault="000436E2" w:rsidP="00513E16">
            <w:pPr>
              <w:jc w:val="both"/>
              <w:rPr>
                <w:rFonts w:asciiTheme="majorHAnsi" w:hAnsiTheme="majorHAnsi" w:cstheme="majorHAnsi"/>
                <w:color w:val="000000"/>
                <w:sz w:val="22"/>
                <w:szCs w:val="22"/>
              </w:rPr>
            </w:pPr>
            <w:r w:rsidRPr="0058658E">
              <w:rPr>
                <w:rFonts w:asciiTheme="majorHAnsi" w:hAnsiTheme="majorHAnsi" w:cstheme="majorHAnsi"/>
                <w:color w:val="000000"/>
                <w:sz w:val="22"/>
                <w:lang w:val="vi-VN"/>
              </w:rPr>
              <w:t xml:space="preserve">- </w:t>
            </w:r>
            <w:r w:rsidR="00F5673D" w:rsidRPr="0058658E">
              <w:rPr>
                <w:rFonts w:asciiTheme="majorHAnsi" w:hAnsiTheme="majorHAnsi" w:cstheme="majorHAnsi"/>
                <w:color w:val="000000"/>
                <w:sz w:val="22"/>
                <w:szCs w:val="22"/>
                <w:lang w:val="vi-VN"/>
              </w:rPr>
              <w:t>Như trên;</w:t>
            </w:r>
          </w:p>
          <w:p w14:paraId="5E1DCB21" w14:textId="77777777" w:rsidR="00427CD8" w:rsidRPr="0058658E" w:rsidRDefault="00F5673D" w:rsidP="00513E16">
            <w:pPr>
              <w:jc w:val="both"/>
              <w:rPr>
                <w:rFonts w:asciiTheme="majorHAnsi" w:hAnsiTheme="majorHAnsi" w:cstheme="majorHAnsi"/>
                <w:color w:val="000000"/>
                <w:sz w:val="22"/>
                <w:szCs w:val="22"/>
              </w:rPr>
            </w:pPr>
            <w:r w:rsidRPr="0058658E">
              <w:rPr>
                <w:rFonts w:asciiTheme="majorHAnsi" w:hAnsiTheme="majorHAnsi" w:cstheme="majorHAnsi"/>
                <w:color w:val="000000"/>
                <w:sz w:val="22"/>
                <w:lang w:val="vi-VN"/>
              </w:rPr>
              <w:t xml:space="preserve">- </w:t>
            </w:r>
            <w:proofErr w:type="spellStart"/>
            <w:r w:rsidR="00A57BAA" w:rsidRPr="0058658E">
              <w:rPr>
                <w:rFonts w:asciiTheme="majorHAnsi" w:hAnsiTheme="majorHAnsi" w:cstheme="majorHAnsi"/>
                <w:color w:val="000000"/>
                <w:sz w:val="22"/>
                <w:szCs w:val="22"/>
              </w:rPr>
              <w:t>Thường</w:t>
            </w:r>
            <w:proofErr w:type="spellEnd"/>
            <w:r w:rsidR="00A57BAA" w:rsidRPr="0058658E">
              <w:rPr>
                <w:rFonts w:asciiTheme="majorHAnsi" w:hAnsiTheme="majorHAnsi" w:cstheme="majorHAnsi"/>
                <w:color w:val="000000"/>
                <w:sz w:val="22"/>
                <w:szCs w:val="22"/>
              </w:rPr>
              <w:t xml:space="preserve"> </w:t>
            </w:r>
            <w:proofErr w:type="spellStart"/>
            <w:r w:rsidR="00A57BAA" w:rsidRPr="0058658E">
              <w:rPr>
                <w:rFonts w:asciiTheme="majorHAnsi" w:hAnsiTheme="majorHAnsi" w:cstheme="majorHAnsi"/>
                <w:color w:val="000000"/>
                <w:sz w:val="22"/>
                <w:szCs w:val="22"/>
              </w:rPr>
              <w:t>trực</w:t>
            </w:r>
            <w:proofErr w:type="spellEnd"/>
            <w:r w:rsidR="00A57BAA" w:rsidRPr="0058658E">
              <w:rPr>
                <w:rFonts w:asciiTheme="majorHAnsi" w:hAnsiTheme="majorHAnsi" w:cstheme="majorHAnsi"/>
                <w:color w:val="000000"/>
                <w:sz w:val="22"/>
                <w:szCs w:val="22"/>
              </w:rPr>
              <w:t xml:space="preserve"> </w:t>
            </w:r>
            <w:proofErr w:type="spellStart"/>
            <w:r w:rsidR="00EB1C88" w:rsidRPr="0058658E">
              <w:rPr>
                <w:rFonts w:asciiTheme="majorHAnsi" w:hAnsiTheme="majorHAnsi" w:cstheme="majorHAnsi"/>
                <w:color w:val="000000"/>
                <w:sz w:val="22"/>
                <w:szCs w:val="22"/>
              </w:rPr>
              <w:t>Đảng</w:t>
            </w:r>
            <w:proofErr w:type="spellEnd"/>
            <w:r w:rsidR="00EB1C88" w:rsidRPr="0058658E">
              <w:rPr>
                <w:rFonts w:asciiTheme="majorHAnsi" w:hAnsiTheme="majorHAnsi" w:cstheme="majorHAnsi"/>
                <w:color w:val="000000"/>
                <w:sz w:val="22"/>
                <w:szCs w:val="22"/>
              </w:rPr>
              <w:t xml:space="preserve"> </w:t>
            </w:r>
            <w:proofErr w:type="spellStart"/>
            <w:r w:rsidR="00EB1C88" w:rsidRPr="0058658E">
              <w:rPr>
                <w:rFonts w:asciiTheme="majorHAnsi" w:hAnsiTheme="majorHAnsi" w:cstheme="majorHAnsi"/>
                <w:color w:val="000000"/>
                <w:sz w:val="22"/>
                <w:szCs w:val="22"/>
              </w:rPr>
              <w:t>ủy</w:t>
            </w:r>
            <w:proofErr w:type="spellEnd"/>
            <w:r w:rsidR="00EB1C88" w:rsidRPr="0058658E">
              <w:rPr>
                <w:rFonts w:asciiTheme="majorHAnsi" w:hAnsiTheme="majorHAnsi" w:cstheme="majorHAnsi"/>
                <w:color w:val="000000"/>
                <w:sz w:val="22"/>
                <w:szCs w:val="22"/>
              </w:rPr>
              <w:t>;</w:t>
            </w:r>
          </w:p>
          <w:p w14:paraId="3806A102" w14:textId="77777777" w:rsidR="00EB1C88" w:rsidRPr="0058658E" w:rsidRDefault="00A57BAA" w:rsidP="00513E16">
            <w:pPr>
              <w:jc w:val="both"/>
              <w:rPr>
                <w:rFonts w:asciiTheme="majorHAnsi" w:hAnsiTheme="majorHAnsi" w:cstheme="majorHAnsi"/>
                <w:color w:val="000000"/>
                <w:sz w:val="22"/>
                <w:szCs w:val="22"/>
              </w:rPr>
            </w:pPr>
            <w:r w:rsidRPr="0058658E">
              <w:rPr>
                <w:rFonts w:asciiTheme="majorHAnsi" w:hAnsiTheme="majorHAnsi" w:cstheme="majorHAnsi"/>
                <w:color w:val="000000"/>
                <w:sz w:val="22"/>
                <w:szCs w:val="22"/>
              </w:rPr>
              <w:t xml:space="preserve">- </w:t>
            </w:r>
            <w:proofErr w:type="spellStart"/>
            <w:r w:rsidRPr="0058658E">
              <w:rPr>
                <w:rFonts w:asciiTheme="majorHAnsi" w:hAnsiTheme="majorHAnsi" w:cstheme="majorHAnsi"/>
                <w:color w:val="000000"/>
                <w:sz w:val="22"/>
                <w:szCs w:val="22"/>
              </w:rPr>
              <w:t>Ủy</w:t>
            </w:r>
            <w:proofErr w:type="spellEnd"/>
            <w:r w:rsidRPr="0058658E">
              <w:rPr>
                <w:rFonts w:asciiTheme="majorHAnsi" w:hAnsiTheme="majorHAnsi" w:cstheme="majorHAnsi"/>
                <w:color w:val="000000"/>
                <w:sz w:val="22"/>
                <w:szCs w:val="22"/>
              </w:rPr>
              <w:t xml:space="preserve"> ban </w:t>
            </w:r>
            <w:proofErr w:type="spellStart"/>
            <w:r w:rsidRPr="0058658E">
              <w:rPr>
                <w:rFonts w:asciiTheme="majorHAnsi" w:hAnsiTheme="majorHAnsi" w:cstheme="majorHAnsi"/>
                <w:color w:val="000000"/>
                <w:sz w:val="22"/>
                <w:szCs w:val="22"/>
              </w:rPr>
              <w:t>nhân</w:t>
            </w:r>
            <w:proofErr w:type="spellEnd"/>
            <w:r w:rsidRPr="0058658E">
              <w:rPr>
                <w:rFonts w:asciiTheme="majorHAnsi" w:hAnsiTheme="majorHAnsi" w:cstheme="majorHAnsi"/>
                <w:color w:val="000000"/>
                <w:sz w:val="22"/>
                <w:szCs w:val="22"/>
              </w:rPr>
              <w:t xml:space="preserve"> </w:t>
            </w:r>
            <w:proofErr w:type="spellStart"/>
            <w:r w:rsidRPr="0058658E">
              <w:rPr>
                <w:rFonts w:asciiTheme="majorHAnsi" w:hAnsiTheme="majorHAnsi" w:cstheme="majorHAnsi"/>
                <w:color w:val="000000"/>
                <w:sz w:val="22"/>
                <w:szCs w:val="22"/>
              </w:rPr>
              <w:t>dân</w:t>
            </w:r>
            <w:proofErr w:type="spellEnd"/>
            <w:r w:rsidRPr="0058658E">
              <w:rPr>
                <w:rFonts w:asciiTheme="majorHAnsi" w:hAnsiTheme="majorHAnsi" w:cstheme="majorHAnsi"/>
                <w:color w:val="000000"/>
                <w:sz w:val="22"/>
                <w:szCs w:val="22"/>
              </w:rPr>
              <w:t xml:space="preserve"> </w:t>
            </w:r>
            <w:proofErr w:type="spellStart"/>
            <w:r w:rsidR="00EB1C88" w:rsidRPr="0058658E">
              <w:rPr>
                <w:rFonts w:asciiTheme="majorHAnsi" w:hAnsiTheme="majorHAnsi" w:cstheme="majorHAnsi"/>
                <w:color w:val="000000"/>
                <w:sz w:val="22"/>
                <w:szCs w:val="22"/>
              </w:rPr>
              <w:t>tỉnh</w:t>
            </w:r>
            <w:proofErr w:type="spellEnd"/>
            <w:r w:rsidR="00EB1C88" w:rsidRPr="0058658E">
              <w:rPr>
                <w:rFonts w:asciiTheme="majorHAnsi" w:hAnsiTheme="majorHAnsi" w:cstheme="majorHAnsi"/>
                <w:color w:val="000000"/>
                <w:sz w:val="22"/>
                <w:szCs w:val="22"/>
              </w:rPr>
              <w:t xml:space="preserve">; </w:t>
            </w:r>
          </w:p>
          <w:p w14:paraId="715B9DDE" w14:textId="14881B3D" w:rsidR="00FB0C93" w:rsidRPr="0058658E" w:rsidRDefault="00E36D68" w:rsidP="00D269BB">
            <w:pPr>
              <w:jc w:val="both"/>
              <w:rPr>
                <w:rFonts w:asciiTheme="majorHAnsi" w:hAnsiTheme="majorHAnsi" w:cstheme="majorHAnsi"/>
                <w:color w:val="000000"/>
                <w:sz w:val="28"/>
                <w:szCs w:val="28"/>
              </w:rPr>
            </w:pPr>
            <w:r w:rsidRPr="0058658E">
              <w:rPr>
                <w:rFonts w:asciiTheme="majorHAnsi" w:hAnsiTheme="majorHAnsi" w:cstheme="majorHAnsi"/>
                <w:color w:val="000000"/>
                <w:sz w:val="22"/>
                <w:szCs w:val="22"/>
                <w:lang w:val="vi-VN"/>
              </w:rPr>
              <w:t xml:space="preserve">- Lưu </w:t>
            </w:r>
            <w:r w:rsidR="00EB1C88" w:rsidRPr="0058658E">
              <w:rPr>
                <w:rFonts w:asciiTheme="majorHAnsi" w:hAnsiTheme="majorHAnsi" w:cstheme="majorHAnsi"/>
                <w:color w:val="000000"/>
                <w:sz w:val="22"/>
                <w:szCs w:val="22"/>
              </w:rPr>
              <w:t>VPĐU</w:t>
            </w:r>
            <w:r w:rsidR="009448FF">
              <w:rPr>
                <w:rFonts w:asciiTheme="majorHAnsi" w:hAnsiTheme="majorHAnsi" w:cstheme="majorHAnsi"/>
                <w:color w:val="000000"/>
                <w:sz w:val="22"/>
                <w:szCs w:val="22"/>
              </w:rPr>
              <w:t xml:space="preserve"> (B)</w:t>
            </w:r>
            <w:r w:rsidR="00A57BAA" w:rsidRPr="0058658E">
              <w:rPr>
                <w:rFonts w:asciiTheme="majorHAnsi" w:hAnsiTheme="majorHAnsi" w:cstheme="majorHAnsi"/>
                <w:color w:val="000000"/>
                <w:sz w:val="22"/>
                <w:szCs w:val="22"/>
              </w:rPr>
              <w:t>.</w:t>
            </w:r>
          </w:p>
        </w:tc>
        <w:tc>
          <w:tcPr>
            <w:tcW w:w="5244" w:type="dxa"/>
          </w:tcPr>
          <w:p w14:paraId="62C44D2D" w14:textId="7231B135" w:rsidR="00A57BAA" w:rsidRPr="0058658E" w:rsidRDefault="00EB1C88" w:rsidP="00A57BAA">
            <w:pPr>
              <w:tabs>
                <w:tab w:val="left" w:pos="1320"/>
                <w:tab w:val="center" w:pos="2514"/>
              </w:tabs>
              <w:jc w:val="center"/>
              <w:rPr>
                <w:rFonts w:asciiTheme="majorHAnsi" w:hAnsiTheme="majorHAnsi" w:cstheme="majorHAnsi"/>
                <w:b/>
                <w:color w:val="000000"/>
                <w:sz w:val="28"/>
                <w:szCs w:val="28"/>
              </w:rPr>
            </w:pPr>
            <w:r w:rsidRPr="0058658E">
              <w:rPr>
                <w:rFonts w:asciiTheme="majorHAnsi" w:hAnsiTheme="majorHAnsi" w:cstheme="majorHAnsi"/>
                <w:b/>
                <w:color w:val="000000"/>
                <w:sz w:val="28"/>
                <w:szCs w:val="28"/>
              </w:rPr>
              <w:t>T</w:t>
            </w:r>
            <w:r w:rsidR="009448FF">
              <w:rPr>
                <w:rFonts w:asciiTheme="majorHAnsi" w:hAnsiTheme="majorHAnsi" w:cstheme="majorHAnsi"/>
                <w:b/>
                <w:color w:val="000000"/>
                <w:sz w:val="28"/>
                <w:szCs w:val="28"/>
              </w:rPr>
              <w:t>/</w:t>
            </w:r>
            <w:r w:rsidRPr="0058658E">
              <w:rPr>
                <w:rFonts w:asciiTheme="majorHAnsi" w:hAnsiTheme="majorHAnsi" w:cstheme="majorHAnsi"/>
                <w:b/>
                <w:color w:val="000000"/>
                <w:sz w:val="28"/>
                <w:szCs w:val="28"/>
              </w:rPr>
              <w:t>M BAN THƯỜNG VỤ</w:t>
            </w:r>
          </w:p>
          <w:p w14:paraId="379386F5" w14:textId="34FF3CAD" w:rsidR="00A57BAA" w:rsidRPr="009448FF" w:rsidRDefault="007F5D77" w:rsidP="00EA1BFC">
            <w:pPr>
              <w:tabs>
                <w:tab w:val="left" w:pos="1320"/>
                <w:tab w:val="center" w:pos="2514"/>
              </w:tabs>
              <w:jc w:val="center"/>
              <w:rPr>
                <w:rFonts w:asciiTheme="majorHAnsi" w:hAnsiTheme="majorHAnsi" w:cstheme="majorHAnsi"/>
                <w:color w:val="000000"/>
                <w:sz w:val="28"/>
                <w:szCs w:val="28"/>
              </w:rPr>
            </w:pPr>
            <w:r w:rsidRPr="009448FF">
              <w:rPr>
                <w:rFonts w:asciiTheme="majorHAnsi" w:hAnsiTheme="majorHAnsi" w:cstheme="majorHAnsi"/>
                <w:color w:val="000000"/>
                <w:sz w:val="28"/>
                <w:szCs w:val="28"/>
              </w:rPr>
              <w:t xml:space="preserve">PHÓ </w:t>
            </w:r>
            <w:r w:rsidR="00EB1C88" w:rsidRPr="009448FF">
              <w:rPr>
                <w:rFonts w:asciiTheme="majorHAnsi" w:hAnsiTheme="majorHAnsi" w:cstheme="majorHAnsi"/>
                <w:color w:val="000000"/>
                <w:sz w:val="28"/>
                <w:szCs w:val="28"/>
              </w:rPr>
              <w:t>BÍ THƯ</w:t>
            </w:r>
            <w:r w:rsidR="009448FF" w:rsidRPr="009448FF">
              <w:rPr>
                <w:rFonts w:asciiTheme="majorHAnsi" w:hAnsiTheme="majorHAnsi" w:cstheme="majorHAnsi"/>
                <w:color w:val="000000"/>
                <w:sz w:val="28"/>
                <w:szCs w:val="28"/>
              </w:rPr>
              <w:t xml:space="preserve"> THƯỜNG TRỰC</w:t>
            </w:r>
          </w:p>
        </w:tc>
      </w:tr>
      <w:tr w:rsidR="00FB0C93" w:rsidRPr="0058658E" w14:paraId="645C0F96" w14:textId="77777777" w:rsidTr="00212CC9">
        <w:trPr>
          <w:trHeight w:val="1292"/>
        </w:trPr>
        <w:tc>
          <w:tcPr>
            <w:tcW w:w="3936" w:type="dxa"/>
            <w:vMerge/>
            <w:vAlign w:val="center"/>
          </w:tcPr>
          <w:p w14:paraId="5ED4F031" w14:textId="77777777" w:rsidR="00FB0C93" w:rsidRPr="0058658E" w:rsidRDefault="00FB0C93" w:rsidP="00513E16">
            <w:pPr>
              <w:rPr>
                <w:rFonts w:asciiTheme="majorHAnsi" w:hAnsiTheme="majorHAnsi" w:cstheme="majorHAnsi"/>
                <w:color w:val="000000"/>
                <w:sz w:val="28"/>
                <w:szCs w:val="28"/>
                <w:lang w:val="vi-VN"/>
              </w:rPr>
            </w:pPr>
          </w:p>
        </w:tc>
        <w:tc>
          <w:tcPr>
            <w:tcW w:w="5244" w:type="dxa"/>
          </w:tcPr>
          <w:p w14:paraId="2CDFEFD4" w14:textId="77777777" w:rsidR="006E738F" w:rsidRDefault="006E738F" w:rsidP="00212CC9">
            <w:pPr>
              <w:rPr>
                <w:rFonts w:asciiTheme="majorHAnsi" w:hAnsiTheme="majorHAnsi" w:cstheme="majorHAnsi"/>
                <w:b/>
                <w:color w:val="000000"/>
                <w:sz w:val="28"/>
                <w:szCs w:val="28"/>
              </w:rPr>
            </w:pPr>
          </w:p>
          <w:p w14:paraId="79D7B355" w14:textId="77777777" w:rsidR="009448FF" w:rsidRDefault="009448FF" w:rsidP="00212CC9">
            <w:pPr>
              <w:rPr>
                <w:rFonts w:asciiTheme="majorHAnsi" w:hAnsiTheme="majorHAnsi" w:cstheme="majorHAnsi"/>
                <w:b/>
                <w:color w:val="000000"/>
                <w:sz w:val="28"/>
                <w:szCs w:val="28"/>
              </w:rPr>
            </w:pPr>
          </w:p>
          <w:p w14:paraId="397C0816" w14:textId="77777777" w:rsidR="009448FF" w:rsidRDefault="009448FF" w:rsidP="00212CC9">
            <w:pPr>
              <w:rPr>
                <w:rFonts w:asciiTheme="majorHAnsi" w:hAnsiTheme="majorHAnsi" w:cstheme="majorHAnsi"/>
                <w:b/>
                <w:color w:val="000000"/>
                <w:sz w:val="28"/>
                <w:szCs w:val="28"/>
              </w:rPr>
            </w:pPr>
          </w:p>
          <w:p w14:paraId="01EC54E4" w14:textId="77777777" w:rsidR="009448FF" w:rsidRDefault="009448FF" w:rsidP="00212CC9">
            <w:pPr>
              <w:rPr>
                <w:rFonts w:asciiTheme="majorHAnsi" w:hAnsiTheme="majorHAnsi" w:cstheme="majorHAnsi"/>
                <w:b/>
                <w:color w:val="000000"/>
                <w:sz w:val="28"/>
                <w:szCs w:val="28"/>
              </w:rPr>
            </w:pPr>
          </w:p>
          <w:p w14:paraId="2CC03272" w14:textId="664F0E81" w:rsidR="009448FF" w:rsidRPr="0058658E" w:rsidRDefault="009448FF" w:rsidP="00212CC9">
            <w:pPr>
              <w:rPr>
                <w:rFonts w:asciiTheme="majorHAnsi" w:hAnsiTheme="majorHAnsi" w:cstheme="majorHAnsi"/>
                <w:b/>
                <w:color w:val="000000"/>
                <w:sz w:val="28"/>
                <w:szCs w:val="28"/>
              </w:rPr>
            </w:pPr>
          </w:p>
        </w:tc>
      </w:tr>
      <w:tr w:rsidR="00FB0C93" w:rsidRPr="0058658E" w14:paraId="72D317B6" w14:textId="77777777" w:rsidTr="00D142DA">
        <w:tc>
          <w:tcPr>
            <w:tcW w:w="3936" w:type="dxa"/>
          </w:tcPr>
          <w:p w14:paraId="3ACED4F8" w14:textId="77777777" w:rsidR="00FB0C93" w:rsidRPr="0058658E" w:rsidRDefault="00FB0C93" w:rsidP="00513E16">
            <w:pPr>
              <w:jc w:val="both"/>
              <w:rPr>
                <w:rFonts w:asciiTheme="majorHAnsi" w:hAnsiTheme="majorHAnsi" w:cstheme="majorHAnsi"/>
                <w:color w:val="000000"/>
                <w:sz w:val="28"/>
                <w:szCs w:val="28"/>
                <w:lang w:val="vi-VN"/>
              </w:rPr>
            </w:pPr>
          </w:p>
        </w:tc>
        <w:tc>
          <w:tcPr>
            <w:tcW w:w="5244" w:type="dxa"/>
          </w:tcPr>
          <w:p w14:paraId="2BCD0204" w14:textId="575418D4" w:rsidR="00FB0C93" w:rsidRPr="009448FF" w:rsidRDefault="009448FF" w:rsidP="00212CC9">
            <w:pPr>
              <w:jc w:val="center"/>
              <w:rPr>
                <w:rFonts w:asciiTheme="majorHAnsi" w:hAnsiTheme="majorHAnsi" w:cstheme="majorHAnsi"/>
                <w:b/>
                <w:color w:val="000000"/>
                <w:sz w:val="28"/>
                <w:szCs w:val="28"/>
              </w:rPr>
            </w:pPr>
            <w:r w:rsidRPr="009448FF">
              <w:rPr>
                <w:rFonts w:asciiTheme="majorHAnsi" w:hAnsiTheme="majorHAnsi" w:cstheme="majorHAnsi"/>
                <w:b/>
                <w:color w:val="000000"/>
                <w:sz w:val="28"/>
                <w:szCs w:val="28"/>
              </w:rPr>
              <w:t xml:space="preserve">Lê </w:t>
            </w:r>
            <w:proofErr w:type="spellStart"/>
            <w:r w:rsidRPr="009448FF">
              <w:rPr>
                <w:rFonts w:asciiTheme="majorHAnsi" w:hAnsiTheme="majorHAnsi" w:cstheme="majorHAnsi"/>
                <w:b/>
                <w:color w:val="000000"/>
                <w:sz w:val="28"/>
                <w:szCs w:val="28"/>
              </w:rPr>
              <w:t>Trọng</w:t>
            </w:r>
            <w:proofErr w:type="spellEnd"/>
            <w:r w:rsidRPr="009448FF">
              <w:rPr>
                <w:rFonts w:asciiTheme="majorHAnsi" w:hAnsiTheme="majorHAnsi" w:cstheme="majorHAnsi"/>
                <w:b/>
                <w:color w:val="000000"/>
                <w:sz w:val="28"/>
                <w:szCs w:val="28"/>
              </w:rPr>
              <w:t xml:space="preserve"> </w:t>
            </w:r>
            <w:proofErr w:type="spellStart"/>
            <w:r w:rsidRPr="009448FF">
              <w:rPr>
                <w:rFonts w:asciiTheme="majorHAnsi" w:hAnsiTheme="majorHAnsi" w:cstheme="majorHAnsi"/>
                <w:b/>
                <w:color w:val="000000"/>
                <w:sz w:val="28"/>
                <w:szCs w:val="28"/>
              </w:rPr>
              <w:t>Yên</w:t>
            </w:r>
            <w:proofErr w:type="spellEnd"/>
          </w:p>
        </w:tc>
      </w:tr>
    </w:tbl>
    <w:p w14:paraId="41849C15" w14:textId="11216BC8" w:rsidR="00E170B5" w:rsidRPr="0058658E" w:rsidRDefault="00E170B5" w:rsidP="00F16874">
      <w:pPr>
        <w:rPr>
          <w:rFonts w:asciiTheme="majorHAnsi" w:hAnsiTheme="majorHAnsi" w:cstheme="majorHAnsi"/>
          <w:b/>
          <w:bCs/>
          <w:sz w:val="28"/>
          <w:szCs w:val="28"/>
        </w:rPr>
        <w:sectPr w:rsidR="00E170B5" w:rsidRPr="0058658E" w:rsidSect="009C325A">
          <w:headerReference w:type="default" r:id="rId8"/>
          <w:footerReference w:type="even" r:id="rId9"/>
          <w:pgSz w:w="11907" w:h="16840"/>
          <w:pgMar w:top="851" w:right="1134" w:bottom="851" w:left="1701" w:header="567" w:footer="567" w:gutter="0"/>
          <w:cols w:space="0"/>
          <w:titlePg/>
          <w:docGrid w:linePitch="326"/>
        </w:sectPr>
      </w:pPr>
      <w:bookmarkStart w:id="6" w:name="RANGE!A1:G45"/>
    </w:p>
    <w:bookmarkEnd w:id="6"/>
    <w:p w14:paraId="50861EA2" w14:textId="31A82001" w:rsidR="00EA1BFC" w:rsidRPr="0058658E" w:rsidRDefault="00EA1BFC" w:rsidP="007F5D77">
      <w:pPr>
        <w:rPr>
          <w:rFonts w:asciiTheme="majorHAnsi" w:hAnsiTheme="majorHAnsi" w:cstheme="majorHAnsi"/>
          <w:i/>
          <w:iCs/>
        </w:rPr>
      </w:pPr>
    </w:p>
    <w:sectPr w:rsidR="00EA1BFC" w:rsidRPr="0058658E" w:rsidSect="00B7646A">
      <w:headerReference w:type="default" r:id="rId10"/>
      <w:footerReference w:type="even" r:id="rId11"/>
      <w:footerReference w:type="default" r:id="rId12"/>
      <w:pgSz w:w="16840" w:h="11907" w:orient="landscape" w:code="9"/>
      <w:pgMar w:top="1701" w:right="992" w:bottom="1134" w:left="992" w:header="283"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247D9" w14:textId="77777777" w:rsidR="006F30D4" w:rsidRDefault="006F30D4">
      <w:r>
        <w:separator/>
      </w:r>
    </w:p>
  </w:endnote>
  <w:endnote w:type="continuationSeparator" w:id="0">
    <w:p w14:paraId="387E40FB" w14:textId="77777777" w:rsidR="006F30D4" w:rsidRDefault="006F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I-Kori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9E78" w14:textId="77777777" w:rsidR="00E170B5" w:rsidRDefault="00E170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9D107F" w14:textId="77777777" w:rsidR="00E170B5" w:rsidRDefault="00E17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5925" w14:textId="77777777" w:rsidR="00750683" w:rsidRDefault="00750683" w:rsidP="00FE7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BB4A9" w14:textId="77777777" w:rsidR="00750683" w:rsidRDefault="00750683" w:rsidP="00FE73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F19A" w14:textId="77777777" w:rsidR="00750683" w:rsidRDefault="00750683" w:rsidP="00FE73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1DAF" w14:textId="77777777" w:rsidR="006F30D4" w:rsidRDefault="006F30D4">
      <w:r>
        <w:separator/>
      </w:r>
    </w:p>
  </w:footnote>
  <w:footnote w:type="continuationSeparator" w:id="0">
    <w:p w14:paraId="67A38157" w14:textId="77777777" w:rsidR="006F30D4" w:rsidRDefault="006F30D4">
      <w:r>
        <w:continuationSeparator/>
      </w:r>
    </w:p>
  </w:footnote>
  <w:footnote w:id="1">
    <w:p w14:paraId="70039354" w14:textId="77777777" w:rsidR="00E72D1F" w:rsidRPr="0058658E" w:rsidRDefault="00E72D1F" w:rsidP="0058658E">
      <w:pPr>
        <w:pStyle w:val="FootnoteText"/>
        <w:ind w:firstLine="0"/>
        <w:rPr>
          <w:rFonts w:asciiTheme="majorHAnsi" w:hAnsiTheme="majorHAnsi" w:cstheme="majorHAnsi"/>
          <w:color w:val="auto"/>
        </w:rPr>
      </w:pPr>
      <w:r w:rsidRPr="0058658E">
        <w:rPr>
          <w:rStyle w:val="FootnoteReference"/>
          <w:rFonts w:asciiTheme="majorHAnsi" w:hAnsiTheme="majorHAnsi" w:cstheme="majorHAnsi"/>
          <w:color w:val="auto"/>
        </w:rPr>
        <w:footnoteRef/>
      </w:r>
      <w:r w:rsidRPr="0058658E">
        <w:rPr>
          <w:rFonts w:asciiTheme="majorHAnsi" w:hAnsiTheme="majorHAnsi" w:cstheme="majorHAnsi"/>
          <w:color w:val="auto"/>
        </w:rPr>
        <w:t xml:space="preserve"> </w:t>
      </w:r>
      <w:r w:rsidRPr="0058658E">
        <w:rPr>
          <w:rFonts w:asciiTheme="majorHAnsi" w:hAnsiTheme="majorHAnsi" w:cstheme="majorHAnsi"/>
          <w:noProof/>
          <w:color w:val="auto"/>
        </w:rPr>
        <w:t>Q</w:t>
      </w:r>
      <w:r w:rsidRPr="0058658E">
        <w:rPr>
          <w:rFonts w:asciiTheme="majorHAnsi" w:hAnsiTheme="majorHAnsi" w:cstheme="majorHAnsi"/>
          <w:noProof/>
          <w:color w:val="auto"/>
          <w:lang w:val="vi-VN"/>
        </w:rPr>
        <w:t>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các nhiệm vụ cần thiết khác</w:t>
      </w:r>
      <w:r w:rsidRPr="0058658E">
        <w:rPr>
          <w:rFonts w:asciiTheme="majorHAnsi" w:hAnsiTheme="majorHAnsi" w:cstheme="majorHAnsi"/>
          <w:noProof/>
          <w:color w:val="auto"/>
        </w:rPr>
        <w:t>.</w:t>
      </w:r>
    </w:p>
  </w:footnote>
  <w:footnote w:id="2">
    <w:p w14:paraId="5437F6AC" w14:textId="77777777" w:rsidR="00E72D1F" w:rsidRPr="0058658E" w:rsidRDefault="00E72D1F" w:rsidP="0058658E">
      <w:pPr>
        <w:pStyle w:val="FootnoteText"/>
        <w:ind w:firstLine="0"/>
        <w:rPr>
          <w:rFonts w:asciiTheme="majorHAnsi" w:hAnsiTheme="majorHAnsi" w:cstheme="majorHAnsi"/>
          <w:color w:val="auto"/>
        </w:rPr>
      </w:pPr>
      <w:r w:rsidRPr="0058658E">
        <w:rPr>
          <w:rStyle w:val="FootnoteReference"/>
          <w:rFonts w:asciiTheme="majorHAnsi" w:hAnsiTheme="majorHAnsi" w:cstheme="majorHAnsi"/>
          <w:color w:val="auto"/>
        </w:rPr>
        <w:footnoteRef/>
      </w:r>
      <w:r w:rsidRPr="0058658E">
        <w:rPr>
          <w:rFonts w:asciiTheme="majorHAnsi" w:hAnsiTheme="majorHAnsi" w:cstheme="majorHAnsi"/>
          <w:color w:val="auto"/>
        </w:rPr>
        <w:t xml:space="preserve"> </w:t>
      </w:r>
      <w:r w:rsidRPr="0058658E">
        <w:rPr>
          <w:rFonts w:asciiTheme="majorHAnsi" w:hAnsiTheme="majorHAnsi" w:cstheme="majorHAnsi"/>
          <w:noProof/>
          <w:color w:val="auto"/>
          <w:spacing w:val="-2"/>
        </w:rPr>
        <w:t>Q</w:t>
      </w:r>
      <w:r w:rsidRPr="0058658E">
        <w:rPr>
          <w:rFonts w:asciiTheme="majorHAnsi" w:hAnsiTheme="majorHAnsi" w:cstheme="majorHAnsi"/>
          <w:noProof/>
          <w:color w:val="auto"/>
          <w:spacing w:val="-2"/>
          <w:lang w:val="vi-VN"/>
        </w:rPr>
        <w:t>uy định thẩm quyền quyết định phê duyệt nhiệm vụ và dự toán kinh phí để mua sắm sửa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 tỉnh Lâm Đồng</w:t>
      </w:r>
      <w:r w:rsidRPr="0058658E">
        <w:rPr>
          <w:rFonts w:asciiTheme="majorHAnsi" w:hAnsiTheme="majorHAnsi" w:cstheme="majorHAnsi"/>
          <w:noProof/>
          <w:color w:val="auto"/>
          <w:spacing w:val="-2"/>
        </w:rPr>
        <w:t>.</w:t>
      </w:r>
    </w:p>
  </w:footnote>
  <w:footnote w:id="3">
    <w:p w14:paraId="01FF19C0" w14:textId="77777777" w:rsidR="00E72D1F" w:rsidRPr="0058658E" w:rsidRDefault="00E72D1F" w:rsidP="0058658E">
      <w:pPr>
        <w:pStyle w:val="FootnoteText"/>
        <w:ind w:firstLine="0"/>
        <w:rPr>
          <w:rFonts w:asciiTheme="majorHAnsi" w:hAnsiTheme="majorHAnsi" w:cstheme="majorHAnsi"/>
          <w:color w:val="auto"/>
          <w:spacing w:val="-4"/>
        </w:rPr>
      </w:pPr>
      <w:r w:rsidRPr="0058658E">
        <w:rPr>
          <w:rStyle w:val="FootnoteReference"/>
          <w:rFonts w:asciiTheme="majorHAnsi" w:hAnsiTheme="majorHAnsi" w:cstheme="majorHAnsi"/>
          <w:color w:val="auto"/>
        </w:rPr>
        <w:footnoteRef/>
      </w:r>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spacing w:val="-4"/>
        </w:rPr>
        <w:t>Đã</w:t>
      </w:r>
      <w:proofErr w:type="spellEnd"/>
      <w:r w:rsidRPr="0058658E">
        <w:rPr>
          <w:rFonts w:asciiTheme="majorHAnsi" w:hAnsiTheme="majorHAnsi" w:cstheme="majorHAnsi"/>
          <w:color w:val="auto"/>
          <w:spacing w:val="-4"/>
        </w:rPr>
        <w:t xml:space="preserve"> </w:t>
      </w:r>
      <w:r w:rsidRPr="0058658E">
        <w:rPr>
          <w:rFonts w:asciiTheme="majorHAnsi" w:hAnsiTheme="majorHAnsi" w:cstheme="majorHAnsi"/>
          <w:color w:val="auto"/>
          <w:spacing w:val="-4"/>
          <w:lang w:val="vi-VN"/>
        </w:rPr>
        <w:t>được cấp có thẩm quyền phê duyệt nhiệm vụ</w:t>
      </w:r>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và</w:t>
      </w:r>
      <w:proofErr w:type="spellEnd"/>
      <w:r w:rsidRPr="0058658E">
        <w:rPr>
          <w:rFonts w:asciiTheme="majorHAnsi" w:hAnsiTheme="majorHAnsi" w:cstheme="majorHAnsi"/>
          <w:color w:val="auto"/>
          <w:spacing w:val="-4"/>
        </w:rPr>
        <w:t xml:space="preserve"> </w:t>
      </w:r>
      <w:r w:rsidRPr="0058658E">
        <w:rPr>
          <w:rFonts w:asciiTheme="majorHAnsi" w:hAnsiTheme="majorHAnsi" w:cstheme="majorHAnsi"/>
          <w:color w:val="auto"/>
          <w:spacing w:val="-4"/>
          <w:lang w:val="vi-VN"/>
        </w:rPr>
        <w:t xml:space="preserve">dự toán </w:t>
      </w:r>
      <w:proofErr w:type="spellStart"/>
      <w:r w:rsidRPr="0058658E">
        <w:rPr>
          <w:rFonts w:asciiTheme="majorHAnsi" w:hAnsiTheme="majorHAnsi" w:cstheme="majorHAnsi"/>
          <w:color w:val="auto"/>
          <w:spacing w:val="-4"/>
        </w:rPr>
        <w:t>kinh</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phí</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theo</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quy</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định</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tại</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Nghị</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định</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số</w:t>
      </w:r>
      <w:proofErr w:type="spellEnd"/>
      <w:r w:rsidRPr="0058658E">
        <w:rPr>
          <w:rFonts w:asciiTheme="majorHAnsi" w:hAnsiTheme="majorHAnsi" w:cstheme="majorHAnsi"/>
          <w:color w:val="auto"/>
          <w:spacing w:val="-4"/>
        </w:rPr>
        <w:t xml:space="preserve"> 98/2025/NĐ-CP </w:t>
      </w:r>
      <w:proofErr w:type="spellStart"/>
      <w:r w:rsidRPr="0058658E">
        <w:rPr>
          <w:rFonts w:asciiTheme="majorHAnsi" w:hAnsiTheme="majorHAnsi" w:cstheme="majorHAnsi"/>
          <w:color w:val="auto"/>
          <w:spacing w:val="-4"/>
        </w:rPr>
        <w:t>ngày</w:t>
      </w:r>
      <w:proofErr w:type="spellEnd"/>
      <w:r w:rsidRPr="0058658E">
        <w:rPr>
          <w:rFonts w:asciiTheme="majorHAnsi" w:hAnsiTheme="majorHAnsi" w:cstheme="majorHAnsi"/>
          <w:color w:val="auto"/>
          <w:spacing w:val="-4"/>
        </w:rPr>
        <w:t xml:space="preserve"> 6/5/2025 </w:t>
      </w:r>
      <w:proofErr w:type="spellStart"/>
      <w:r w:rsidRPr="0058658E">
        <w:rPr>
          <w:rFonts w:asciiTheme="majorHAnsi" w:hAnsiTheme="majorHAnsi" w:cstheme="majorHAnsi"/>
          <w:color w:val="auto"/>
          <w:spacing w:val="-4"/>
        </w:rPr>
        <w:t>của</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Chính</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phủ</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và</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Nghị</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quyết</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số</w:t>
      </w:r>
      <w:proofErr w:type="spellEnd"/>
      <w:r w:rsidRPr="0058658E">
        <w:rPr>
          <w:rFonts w:asciiTheme="majorHAnsi" w:hAnsiTheme="majorHAnsi" w:cstheme="majorHAnsi"/>
          <w:color w:val="auto"/>
          <w:spacing w:val="-4"/>
        </w:rPr>
        <w:t xml:space="preserve"> 33/2025/NQ-HĐND </w:t>
      </w:r>
      <w:proofErr w:type="spellStart"/>
      <w:r w:rsidRPr="0058658E">
        <w:rPr>
          <w:rFonts w:asciiTheme="majorHAnsi" w:hAnsiTheme="majorHAnsi" w:cstheme="majorHAnsi"/>
          <w:color w:val="auto"/>
          <w:spacing w:val="-4"/>
        </w:rPr>
        <w:t>ngày</w:t>
      </w:r>
      <w:proofErr w:type="spellEnd"/>
      <w:r w:rsidRPr="0058658E">
        <w:rPr>
          <w:rFonts w:asciiTheme="majorHAnsi" w:hAnsiTheme="majorHAnsi" w:cstheme="majorHAnsi"/>
          <w:color w:val="auto"/>
          <w:spacing w:val="-4"/>
        </w:rPr>
        <w:t xml:space="preserve"> 27/10/2025 </w:t>
      </w:r>
      <w:proofErr w:type="spellStart"/>
      <w:r w:rsidRPr="0058658E">
        <w:rPr>
          <w:rFonts w:asciiTheme="majorHAnsi" w:hAnsiTheme="majorHAnsi" w:cstheme="majorHAnsi"/>
          <w:color w:val="auto"/>
          <w:spacing w:val="-4"/>
        </w:rPr>
        <w:t>của</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Hội</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đồng</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nhân</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dân</w:t>
      </w:r>
      <w:proofErr w:type="spellEnd"/>
      <w:r w:rsidRPr="0058658E">
        <w:rPr>
          <w:rFonts w:asciiTheme="majorHAnsi" w:hAnsiTheme="majorHAnsi" w:cstheme="majorHAnsi"/>
          <w:color w:val="auto"/>
          <w:spacing w:val="-4"/>
        </w:rPr>
        <w:t xml:space="preserve"> </w:t>
      </w:r>
      <w:proofErr w:type="spellStart"/>
      <w:r w:rsidRPr="0058658E">
        <w:rPr>
          <w:rFonts w:asciiTheme="majorHAnsi" w:hAnsiTheme="majorHAnsi" w:cstheme="majorHAnsi"/>
          <w:color w:val="auto"/>
          <w:spacing w:val="-4"/>
        </w:rPr>
        <w:t>tỉnh</w:t>
      </w:r>
      <w:proofErr w:type="spellEnd"/>
      <w:r w:rsidRPr="0058658E">
        <w:rPr>
          <w:rFonts w:asciiTheme="majorHAnsi" w:hAnsiTheme="majorHAnsi" w:cstheme="majorHAnsi"/>
          <w:color w:val="auto"/>
          <w:spacing w:val="-4"/>
        </w:rPr>
        <w:t xml:space="preserve">. </w:t>
      </w:r>
    </w:p>
  </w:footnote>
  <w:footnote w:id="4">
    <w:p w14:paraId="328B987E" w14:textId="77777777" w:rsidR="00E72D1F" w:rsidRPr="0058658E" w:rsidRDefault="00E72D1F" w:rsidP="0058658E">
      <w:pPr>
        <w:pStyle w:val="FootnoteText"/>
        <w:ind w:firstLine="0"/>
        <w:rPr>
          <w:rFonts w:asciiTheme="majorHAnsi" w:hAnsiTheme="majorHAnsi" w:cstheme="majorHAnsi"/>
          <w:color w:val="auto"/>
        </w:rPr>
      </w:pPr>
      <w:r w:rsidRPr="0058658E">
        <w:rPr>
          <w:rStyle w:val="FootnoteReference"/>
          <w:rFonts w:asciiTheme="majorHAnsi" w:hAnsiTheme="majorHAnsi" w:cstheme="majorHAnsi"/>
          <w:color w:val="auto"/>
        </w:rPr>
        <w:footnoteRef/>
      </w:r>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Hô</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trơ</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tối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đa</w:t>
      </w:r>
      <w:proofErr w:type="spellEnd"/>
      <w:r w:rsidRPr="0058658E">
        <w:rPr>
          <w:rFonts w:asciiTheme="majorHAnsi" w:hAnsiTheme="majorHAnsi" w:cstheme="majorHAnsi"/>
          <w:color w:val="auto"/>
        </w:rPr>
        <w:t xml:space="preserve"> 70% </w:t>
      </w:r>
      <w:proofErr w:type="spellStart"/>
      <w:r w:rsidRPr="0058658E">
        <w:rPr>
          <w:rFonts w:asciiTheme="majorHAnsi" w:hAnsiTheme="majorHAnsi" w:cstheme="majorHAnsi"/>
          <w:color w:val="auto"/>
        </w:rPr>
        <w:t>tổng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gia</w:t>
      </w:r>
      <w:proofErr w:type="spellEnd"/>
      <w:r w:rsidRPr="0058658E">
        <w:rPr>
          <w:rFonts w:asciiTheme="majorHAnsi" w:hAnsiTheme="majorHAnsi" w:cstheme="majorHAnsi"/>
          <w:color w:val="auto"/>
        </w:rPr>
        <w:t xml:space="preserve">́ trị </w:t>
      </w:r>
      <w:proofErr w:type="spellStart"/>
      <w:r w:rsidRPr="0058658E">
        <w:rPr>
          <w:rFonts w:asciiTheme="majorHAnsi" w:hAnsiTheme="majorHAnsi" w:cstheme="majorHAnsi"/>
          <w:color w:val="auto"/>
        </w:rPr>
        <w:t>công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trình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được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cơ</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quan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có</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thẩm</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quyền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phê</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duyệt</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đối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với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các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địa</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phương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chưa</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tư</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cân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đối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được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ngân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sách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riêng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đối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với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các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tỉnh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miền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núi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Tây</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Nguyên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hô</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trơ</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tối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đa</w:t>
      </w:r>
      <w:proofErr w:type="spellEnd"/>
      <w:r w:rsidRPr="0058658E">
        <w:rPr>
          <w:rFonts w:asciiTheme="majorHAnsi" w:hAnsiTheme="majorHAnsi" w:cstheme="majorHAnsi"/>
          <w:color w:val="auto"/>
        </w:rPr>
        <w:t xml:space="preserve"> 100% </w:t>
      </w:r>
      <w:proofErr w:type="spellStart"/>
      <w:r w:rsidRPr="0058658E">
        <w:rPr>
          <w:rFonts w:asciiTheme="majorHAnsi" w:hAnsiTheme="majorHAnsi" w:cstheme="majorHAnsi"/>
          <w:color w:val="auto"/>
        </w:rPr>
        <w:t>tổng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gia</w:t>
      </w:r>
      <w:proofErr w:type="spellEnd"/>
      <w:r w:rsidRPr="0058658E">
        <w:rPr>
          <w:rFonts w:asciiTheme="majorHAnsi" w:hAnsiTheme="majorHAnsi" w:cstheme="majorHAnsi"/>
          <w:color w:val="auto"/>
        </w:rPr>
        <w:t xml:space="preserve">́ trị </w:t>
      </w:r>
      <w:proofErr w:type="spellStart"/>
      <w:r w:rsidRPr="0058658E">
        <w:rPr>
          <w:rFonts w:asciiTheme="majorHAnsi" w:hAnsiTheme="majorHAnsi" w:cstheme="majorHAnsi"/>
          <w:color w:val="auto"/>
        </w:rPr>
        <w:t>công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trình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được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cơ</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quan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có</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thẩm</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quyền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phê</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duyệt</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xét</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theo</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quy</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định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thì</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định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mức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hỗ</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trợ</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là</w:t>
      </w:r>
      <w:proofErr w:type="spellEnd"/>
      <w:r w:rsidRPr="0058658E">
        <w:rPr>
          <w:rFonts w:asciiTheme="majorHAnsi" w:hAnsiTheme="majorHAnsi" w:cstheme="majorHAnsi"/>
          <w:color w:val="auto"/>
        </w:rPr>
        <w:t xml:space="preserve"> 70% </w:t>
      </w:r>
      <w:proofErr w:type="spellStart"/>
      <w:r w:rsidRPr="0058658E">
        <w:rPr>
          <w:rFonts w:asciiTheme="majorHAnsi" w:hAnsiTheme="majorHAnsi" w:cstheme="majorHAnsi"/>
          <w:color w:val="auto"/>
        </w:rPr>
        <w:t>đối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với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các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công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trình</w:t>
      </w:r>
      <w:proofErr w:type="spellEnd"/>
      <w:r w:rsidRPr="0058658E">
        <w:rPr>
          <w:rFonts w:asciiTheme="majorHAnsi" w:hAnsiTheme="majorHAnsi" w:cstheme="majorHAnsi"/>
          <w:color w:val="auto"/>
        </w:rPr>
        <w:t xml:space="preserve"> ở </w:t>
      </w:r>
      <w:proofErr w:type="spellStart"/>
      <w:r w:rsidRPr="0058658E">
        <w:rPr>
          <w:rFonts w:asciiTheme="majorHAnsi" w:hAnsiTheme="majorHAnsi" w:cstheme="majorHAnsi"/>
          <w:color w:val="auto"/>
        </w:rPr>
        <w:t>địa</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bàn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cấp</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xã</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thuộc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tỉnh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Bình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Thuận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cũ</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và</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định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mức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hỗ</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trợ</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là</w:t>
      </w:r>
      <w:proofErr w:type="spellEnd"/>
      <w:r w:rsidRPr="0058658E">
        <w:rPr>
          <w:rFonts w:asciiTheme="majorHAnsi" w:hAnsiTheme="majorHAnsi" w:cstheme="majorHAnsi"/>
          <w:color w:val="auto"/>
        </w:rPr>
        <w:t xml:space="preserve"> 100% </w:t>
      </w:r>
      <w:proofErr w:type="spellStart"/>
      <w:r w:rsidRPr="0058658E">
        <w:rPr>
          <w:rFonts w:asciiTheme="majorHAnsi" w:hAnsiTheme="majorHAnsi" w:cstheme="majorHAnsi"/>
          <w:color w:val="auto"/>
        </w:rPr>
        <w:t>đối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với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các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công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trình</w:t>
      </w:r>
      <w:proofErr w:type="spellEnd"/>
      <w:r w:rsidRPr="0058658E">
        <w:rPr>
          <w:rFonts w:asciiTheme="majorHAnsi" w:hAnsiTheme="majorHAnsi" w:cstheme="majorHAnsi"/>
          <w:color w:val="auto"/>
        </w:rPr>
        <w:t xml:space="preserve"> ở </w:t>
      </w:r>
      <w:proofErr w:type="spellStart"/>
      <w:r w:rsidRPr="0058658E">
        <w:rPr>
          <w:rFonts w:asciiTheme="majorHAnsi" w:hAnsiTheme="majorHAnsi" w:cstheme="majorHAnsi"/>
          <w:color w:val="auto"/>
        </w:rPr>
        <w:t>địa</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bàn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cấp</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xã</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thuộc</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tỉnh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Lâm</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Đồng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cũ</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và</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Đắk</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Nông</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cũ</w:t>
      </w:r>
      <w:proofErr w:type="spellEnd"/>
      <w:r w:rsidRPr="0058658E">
        <w:rPr>
          <w:rFonts w:asciiTheme="majorHAnsi" w:hAnsiTheme="majorHAnsi" w:cstheme="majorHAnsi"/>
          <w:color w:val="auto"/>
        </w:rPr>
        <w:t>).</w:t>
      </w:r>
    </w:p>
  </w:footnote>
  <w:footnote w:id="5">
    <w:p w14:paraId="3065E707" w14:textId="77777777" w:rsidR="00E72D1F" w:rsidRPr="0058658E" w:rsidRDefault="00E72D1F" w:rsidP="0058658E">
      <w:pPr>
        <w:pStyle w:val="FootnoteText"/>
        <w:ind w:firstLine="0"/>
        <w:rPr>
          <w:rFonts w:asciiTheme="majorHAnsi" w:hAnsiTheme="majorHAnsi" w:cstheme="majorHAnsi"/>
          <w:color w:val="auto"/>
        </w:rPr>
      </w:pPr>
      <w:r w:rsidRPr="0058658E">
        <w:rPr>
          <w:rStyle w:val="FootnoteReference"/>
          <w:rFonts w:asciiTheme="majorHAnsi" w:hAnsiTheme="majorHAnsi" w:cstheme="majorHAnsi"/>
          <w:color w:val="auto"/>
        </w:rPr>
        <w:footnoteRef/>
      </w:r>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Đã</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được</w:t>
      </w:r>
      <w:proofErr w:type="spellEnd"/>
      <w:r w:rsidRPr="0058658E">
        <w:rPr>
          <w:rFonts w:asciiTheme="majorHAnsi" w:hAnsiTheme="majorHAnsi" w:cstheme="majorHAnsi"/>
          <w:color w:val="auto"/>
        </w:rPr>
        <w:t xml:space="preserve"> UBND </w:t>
      </w:r>
      <w:proofErr w:type="spellStart"/>
      <w:r w:rsidRPr="0058658E">
        <w:rPr>
          <w:rFonts w:asciiTheme="majorHAnsi" w:hAnsiTheme="majorHAnsi" w:cstheme="majorHAnsi"/>
          <w:color w:val="auto"/>
        </w:rPr>
        <w:t>tỉnh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phân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bổ</w:t>
      </w:r>
      <w:proofErr w:type="spellEnd"/>
      <w:r w:rsidRPr="0058658E">
        <w:rPr>
          <w:rFonts w:asciiTheme="majorHAnsi" w:hAnsiTheme="majorHAnsi" w:cstheme="majorHAnsi"/>
          <w:color w:val="auto"/>
        </w:rPr>
        <w:t xml:space="preserve"> chi </w:t>
      </w:r>
      <w:proofErr w:type="spellStart"/>
      <w:r w:rsidRPr="0058658E">
        <w:rPr>
          <w:rFonts w:asciiTheme="majorHAnsi" w:hAnsiTheme="majorHAnsi" w:cstheme="majorHAnsi"/>
          <w:color w:val="auto"/>
        </w:rPr>
        <w:t>tiết</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tại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Quyết</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định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số</w:t>
      </w:r>
      <w:proofErr w:type="spellEnd"/>
      <w:r w:rsidRPr="0058658E">
        <w:rPr>
          <w:rFonts w:asciiTheme="majorHAnsi" w:hAnsiTheme="majorHAnsi" w:cstheme="majorHAnsi"/>
          <w:color w:val="auto"/>
        </w:rPr>
        <w:t xml:space="preserve"> 148/QĐ-UBND </w:t>
      </w:r>
      <w:proofErr w:type="spellStart"/>
      <w:r w:rsidRPr="0058658E">
        <w:rPr>
          <w:rFonts w:asciiTheme="majorHAnsi" w:hAnsiTheme="majorHAnsi" w:cstheme="majorHAnsi"/>
          <w:color w:val="auto"/>
        </w:rPr>
        <w:t>ngày</w:t>
      </w:r>
      <w:proofErr w:type="spellEnd"/>
      <w:r w:rsidRPr="0058658E">
        <w:rPr>
          <w:rFonts w:asciiTheme="majorHAnsi" w:hAnsiTheme="majorHAnsi" w:cstheme="majorHAnsi"/>
          <w:color w:val="auto"/>
        </w:rPr>
        <w:t xml:space="preserve"> 13/01/2026.</w:t>
      </w:r>
    </w:p>
  </w:footnote>
  <w:footnote w:id="6">
    <w:p w14:paraId="505CCC70" w14:textId="77777777" w:rsidR="00E72D1F" w:rsidRPr="0058658E" w:rsidRDefault="00E72D1F" w:rsidP="0058658E">
      <w:pPr>
        <w:pStyle w:val="FootnoteText"/>
        <w:ind w:firstLine="0"/>
        <w:rPr>
          <w:rFonts w:asciiTheme="majorHAnsi" w:hAnsiTheme="majorHAnsi" w:cstheme="majorHAnsi"/>
          <w:color w:val="auto"/>
        </w:rPr>
      </w:pPr>
      <w:r w:rsidRPr="0058658E">
        <w:rPr>
          <w:rStyle w:val="FootnoteReference"/>
          <w:rFonts w:asciiTheme="majorHAnsi" w:hAnsiTheme="majorHAnsi" w:cstheme="majorHAnsi"/>
          <w:color w:val="auto"/>
        </w:rPr>
        <w:footnoteRef/>
      </w:r>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Đã</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được</w:t>
      </w:r>
      <w:proofErr w:type="spellEnd"/>
      <w:r w:rsidRPr="0058658E">
        <w:rPr>
          <w:rFonts w:asciiTheme="majorHAnsi" w:hAnsiTheme="majorHAnsi" w:cstheme="majorHAnsi"/>
          <w:color w:val="auto"/>
        </w:rPr>
        <w:t xml:space="preserve"> UBND </w:t>
      </w:r>
      <w:proofErr w:type="spellStart"/>
      <w:r w:rsidRPr="0058658E">
        <w:rPr>
          <w:rFonts w:asciiTheme="majorHAnsi" w:hAnsiTheme="majorHAnsi" w:cstheme="majorHAnsi"/>
          <w:color w:val="auto"/>
        </w:rPr>
        <w:t>tỉnh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phân</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bổ</w:t>
      </w:r>
      <w:proofErr w:type="spellEnd"/>
      <w:r w:rsidRPr="0058658E">
        <w:rPr>
          <w:rFonts w:asciiTheme="majorHAnsi" w:hAnsiTheme="majorHAnsi" w:cstheme="majorHAnsi"/>
          <w:color w:val="auto"/>
        </w:rPr>
        <w:t xml:space="preserve"> chi </w:t>
      </w:r>
      <w:proofErr w:type="spellStart"/>
      <w:r w:rsidRPr="0058658E">
        <w:rPr>
          <w:rFonts w:asciiTheme="majorHAnsi" w:hAnsiTheme="majorHAnsi" w:cstheme="majorHAnsi"/>
          <w:color w:val="auto"/>
        </w:rPr>
        <w:t>tiết</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tại</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Quyết</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định</w:t>
      </w:r>
      <w:proofErr w:type="spellEnd"/>
      <w:r w:rsidRPr="0058658E">
        <w:rPr>
          <w:rFonts w:asciiTheme="majorHAnsi" w:hAnsiTheme="majorHAnsi" w:cstheme="majorHAnsi"/>
          <w:color w:val="auto"/>
        </w:rPr>
        <w:t xml:space="preserve"> </w:t>
      </w:r>
      <w:proofErr w:type="spellStart"/>
      <w:r w:rsidRPr="0058658E">
        <w:rPr>
          <w:rFonts w:asciiTheme="majorHAnsi" w:hAnsiTheme="majorHAnsi" w:cstheme="majorHAnsi"/>
          <w:color w:val="auto"/>
        </w:rPr>
        <w:t>số</w:t>
      </w:r>
      <w:proofErr w:type="spellEnd"/>
      <w:r w:rsidRPr="0058658E">
        <w:rPr>
          <w:rFonts w:asciiTheme="majorHAnsi" w:hAnsiTheme="majorHAnsi" w:cstheme="majorHAnsi"/>
          <w:color w:val="auto"/>
        </w:rPr>
        <w:t xml:space="preserve"> 1381/QĐ-UBND </w:t>
      </w:r>
      <w:proofErr w:type="spellStart"/>
      <w:r w:rsidRPr="0058658E">
        <w:rPr>
          <w:rFonts w:asciiTheme="majorHAnsi" w:hAnsiTheme="majorHAnsi" w:cstheme="majorHAnsi"/>
          <w:color w:val="auto"/>
        </w:rPr>
        <w:t>ngày</w:t>
      </w:r>
      <w:proofErr w:type="spellEnd"/>
      <w:r w:rsidRPr="0058658E">
        <w:rPr>
          <w:rFonts w:asciiTheme="majorHAnsi" w:hAnsiTheme="majorHAnsi" w:cstheme="majorHAnsi"/>
          <w:color w:val="auto"/>
        </w:rPr>
        <w:t xml:space="preserve"> 02/4/2026.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7759214"/>
    </w:sdtPr>
    <w:sdtEndPr/>
    <w:sdtContent>
      <w:p w14:paraId="51E607FA" w14:textId="77777777" w:rsidR="00E170B5" w:rsidRPr="004E04C2" w:rsidRDefault="00E170B5">
        <w:pPr>
          <w:pStyle w:val="Header"/>
          <w:jc w:val="center"/>
        </w:pPr>
        <w:r w:rsidRPr="004E04C2">
          <w:fldChar w:fldCharType="begin"/>
        </w:r>
        <w:r w:rsidRPr="004E04C2">
          <w:instrText xml:space="preserve"> PAGE   \* MERGEFORMAT </w:instrText>
        </w:r>
        <w:r w:rsidRPr="004E04C2">
          <w:fldChar w:fldCharType="separate"/>
        </w:r>
        <w:r w:rsidR="00131161">
          <w:rPr>
            <w:noProof/>
          </w:rPr>
          <w:t>4</w:t>
        </w:r>
        <w:r w:rsidRPr="004E04C2">
          <w:fldChar w:fldCharType="end"/>
        </w:r>
      </w:p>
    </w:sdtContent>
  </w:sdt>
  <w:p w14:paraId="00CCEA20" w14:textId="77777777" w:rsidR="00E170B5" w:rsidRDefault="00E17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983E" w14:textId="77777777" w:rsidR="00CC60C4" w:rsidRDefault="00CC60C4">
    <w:pPr>
      <w:pStyle w:val="Header"/>
      <w:jc w:val="center"/>
    </w:pPr>
    <w:r>
      <w:fldChar w:fldCharType="begin"/>
    </w:r>
    <w:r>
      <w:instrText xml:space="preserve"> PAGE   \* MERGEFORMAT </w:instrText>
    </w:r>
    <w:r>
      <w:fldChar w:fldCharType="separate"/>
    </w:r>
    <w:r w:rsidR="00F16874">
      <w:rPr>
        <w:noProof/>
      </w:rPr>
      <w:t>7</w:t>
    </w:r>
    <w:r>
      <w:fldChar w:fldCharType="end"/>
    </w:r>
  </w:p>
  <w:p w14:paraId="0FF85D91" w14:textId="77777777" w:rsidR="00CC60C4" w:rsidRDefault="00CC60C4">
    <w:pPr>
      <w:pStyle w:val="Header"/>
    </w:pPr>
  </w:p>
  <w:p w14:paraId="51B3B877" w14:textId="77777777" w:rsidR="00CB0E41" w:rsidRDefault="00CB0E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D35"/>
    <w:multiLevelType w:val="hybridMultilevel"/>
    <w:tmpl w:val="F51A82F6"/>
    <w:lvl w:ilvl="0" w:tplc="6D4A1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476D6"/>
    <w:multiLevelType w:val="hybridMultilevel"/>
    <w:tmpl w:val="FAA88474"/>
    <w:lvl w:ilvl="0" w:tplc="7F6E31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626C74"/>
    <w:multiLevelType w:val="hybridMultilevel"/>
    <w:tmpl w:val="7E5065DA"/>
    <w:lvl w:ilvl="0" w:tplc="05D62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9974EC"/>
    <w:multiLevelType w:val="hybridMultilevel"/>
    <w:tmpl w:val="8E6EB30C"/>
    <w:lvl w:ilvl="0" w:tplc="702CE8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96374"/>
    <w:multiLevelType w:val="hybridMultilevel"/>
    <w:tmpl w:val="59A8D7D8"/>
    <w:lvl w:ilvl="0" w:tplc="E272C22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7D5999"/>
    <w:multiLevelType w:val="hybridMultilevel"/>
    <w:tmpl w:val="085299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ED753A"/>
    <w:multiLevelType w:val="hybridMultilevel"/>
    <w:tmpl w:val="8D98807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F035E79"/>
    <w:multiLevelType w:val="hybridMultilevel"/>
    <w:tmpl w:val="5C7423DE"/>
    <w:lvl w:ilvl="0" w:tplc="0B16943C">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BD322C"/>
    <w:multiLevelType w:val="hybridMultilevel"/>
    <w:tmpl w:val="0352A2A2"/>
    <w:lvl w:ilvl="0" w:tplc="F53A5C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66815"/>
    <w:multiLevelType w:val="hybridMultilevel"/>
    <w:tmpl w:val="7222F7CA"/>
    <w:lvl w:ilvl="0" w:tplc="25D010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6B27FEF"/>
    <w:multiLevelType w:val="hybridMultilevel"/>
    <w:tmpl w:val="8E1A0D34"/>
    <w:lvl w:ilvl="0" w:tplc="984E84AE">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037C1C"/>
    <w:multiLevelType w:val="hybridMultilevel"/>
    <w:tmpl w:val="9342D2B4"/>
    <w:lvl w:ilvl="0" w:tplc="789C8DC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4BE83EA4"/>
    <w:multiLevelType w:val="hybridMultilevel"/>
    <w:tmpl w:val="CAEA1922"/>
    <w:lvl w:ilvl="0" w:tplc="9500B5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F45667"/>
    <w:multiLevelType w:val="hybridMultilevel"/>
    <w:tmpl w:val="7A3E36BE"/>
    <w:lvl w:ilvl="0" w:tplc="4F8E50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E4022BC"/>
    <w:multiLevelType w:val="hybridMultilevel"/>
    <w:tmpl w:val="A3BE39A0"/>
    <w:lvl w:ilvl="0" w:tplc="66A2E3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5303C1"/>
    <w:multiLevelType w:val="hybridMultilevel"/>
    <w:tmpl w:val="1F8801F2"/>
    <w:lvl w:ilvl="0" w:tplc="E7EE1A2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32D2F74"/>
    <w:multiLevelType w:val="hybridMultilevel"/>
    <w:tmpl w:val="A386FA78"/>
    <w:lvl w:ilvl="0" w:tplc="FE14FE1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9DA49CC"/>
    <w:multiLevelType w:val="hybridMultilevel"/>
    <w:tmpl w:val="60FC28D6"/>
    <w:lvl w:ilvl="0" w:tplc="E556B8DE">
      <w:start w:val="1"/>
      <w:numFmt w:val="bullet"/>
      <w:pStyle w:val="gachdaudong"/>
      <w:lvlText w:val="-"/>
      <w:lvlJc w:val="left"/>
      <w:pPr>
        <w:ind w:left="720" w:hanging="360"/>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18" w15:restartNumberingAfterBreak="0">
    <w:nsid w:val="5EE30637"/>
    <w:multiLevelType w:val="hybridMultilevel"/>
    <w:tmpl w:val="C4CEA01E"/>
    <w:lvl w:ilvl="0" w:tplc="9D5EBEC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BB39AB"/>
    <w:multiLevelType w:val="hybridMultilevel"/>
    <w:tmpl w:val="ACFA6D48"/>
    <w:lvl w:ilvl="0" w:tplc="1A86D4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1D3346"/>
    <w:multiLevelType w:val="hybridMultilevel"/>
    <w:tmpl w:val="3810140E"/>
    <w:lvl w:ilvl="0" w:tplc="D09CA86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6BD640F3"/>
    <w:multiLevelType w:val="hybridMultilevel"/>
    <w:tmpl w:val="BFE0A8DA"/>
    <w:lvl w:ilvl="0" w:tplc="9ED4C2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40820E0"/>
    <w:multiLevelType w:val="hybridMultilevel"/>
    <w:tmpl w:val="B7EED266"/>
    <w:lvl w:ilvl="0" w:tplc="06A417E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78411E5A"/>
    <w:multiLevelType w:val="hybridMultilevel"/>
    <w:tmpl w:val="E12868A6"/>
    <w:lvl w:ilvl="0" w:tplc="C37612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9946A8F"/>
    <w:multiLevelType w:val="hybridMultilevel"/>
    <w:tmpl w:val="95268164"/>
    <w:lvl w:ilvl="0" w:tplc="B8E824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FB64029"/>
    <w:multiLevelType w:val="hybridMultilevel"/>
    <w:tmpl w:val="BE1CE74A"/>
    <w:lvl w:ilvl="0" w:tplc="F66C10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25"/>
  </w:num>
  <w:num w:numId="3">
    <w:abstractNumId w:val="19"/>
  </w:num>
  <w:num w:numId="4">
    <w:abstractNumId w:val="23"/>
  </w:num>
  <w:num w:numId="5">
    <w:abstractNumId w:val="2"/>
  </w:num>
  <w:num w:numId="6">
    <w:abstractNumId w:val="5"/>
  </w:num>
  <w:num w:numId="7">
    <w:abstractNumId w:val="12"/>
  </w:num>
  <w:num w:numId="8">
    <w:abstractNumId w:val="13"/>
  </w:num>
  <w:num w:numId="9">
    <w:abstractNumId w:val="11"/>
  </w:num>
  <w:num w:numId="10">
    <w:abstractNumId w:val="20"/>
  </w:num>
  <w:num w:numId="11">
    <w:abstractNumId w:val="8"/>
  </w:num>
  <w:num w:numId="12">
    <w:abstractNumId w:val="1"/>
  </w:num>
  <w:num w:numId="13">
    <w:abstractNumId w:val="21"/>
  </w:num>
  <w:num w:numId="14">
    <w:abstractNumId w:val="15"/>
  </w:num>
  <w:num w:numId="15">
    <w:abstractNumId w:val="3"/>
  </w:num>
  <w:num w:numId="16">
    <w:abstractNumId w:val="7"/>
  </w:num>
  <w:num w:numId="17">
    <w:abstractNumId w:val="10"/>
  </w:num>
  <w:num w:numId="18">
    <w:abstractNumId w:val="16"/>
  </w:num>
  <w:num w:numId="19">
    <w:abstractNumId w:val="18"/>
  </w:num>
  <w:num w:numId="20">
    <w:abstractNumId w:val="14"/>
  </w:num>
  <w:num w:numId="21">
    <w:abstractNumId w:val="4"/>
  </w:num>
  <w:num w:numId="22">
    <w:abstractNumId w:val="0"/>
  </w:num>
  <w:num w:numId="23">
    <w:abstractNumId w:val="22"/>
  </w:num>
  <w:num w:numId="24">
    <w:abstractNumId w:val="6"/>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878"/>
    <w:rsid w:val="000006EC"/>
    <w:rsid w:val="000014E0"/>
    <w:rsid w:val="00001C5F"/>
    <w:rsid w:val="00002CF3"/>
    <w:rsid w:val="000054F7"/>
    <w:rsid w:val="00005A43"/>
    <w:rsid w:val="0000628A"/>
    <w:rsid w:val="00007C81"/>
    <w:rsid w:val="0001099B"/>
    <w:rsid w:val="000120BF"/>
    <w:rsid w:val="00013BB4"/>
    <w:rsid w:val="00017125"/>
    <w:rsid w:val="00020B9E"/>
    <w:rsid w:val="000236D3"/>
    <w:rsid w:val="00023CAE"/>
    <w:rsid w:val="00023CEB"/>
    <w:rsid w:val="00026B9B"/>
    <w:rsid w:val="000329E8"/>
    <w:rsid w:val="00035503"/>
    <w:rsid w:val="000374DB"/>
    <w:rsid w:val="000376D9"/>
    <w:rsid w:val="00040063"/>
    <w:rsid w:val="00040606"/>
    <w:rsid w:val="00040FFE"/>
    <w:rsid w:val="000436E2"/>
    <w:rsid w:val="00044185"/>
    <w:rsid w:val="00047047"/>
    <w:rsid w:val="00047391"/>
    <w:rsid w:val="00047487"/>
    <w:rsid w:val="000474C3"/>
    <w:rsid w:val="00047875"/>
    <w:rsid w:val="00051E0D"/>
    <w:rsid w:val="00057134"/>
    <w:rsid w:val="00060CAE"/>
    <w:rsid w:val="000612F5"/>
    <w:rsid w:val="00063E45"/>
    <w:rsid w:val="00070E1F"/>
    <w:rsid w:val="000721B5"/>
    <w:rsid w:val="0007303C"/>
    <w:rsid w:val="00073AF5"/>
    <w:rsid w:val="0007443B"/>
    <w:rsid w:val="0007606B"/>
    <w:rsid w:val="00077424"/>
    <w:rsid w:val="00082388"/>
    <w:rsid w:val="000876E7"/>
    <w:rsid w:val="00090486"/>
    <w:rsid w:val="00091D37"/>
    <w:rsid w:val="00097944"/>
    <w:rsid w:val="00097EE2"/>
    <w:rsid w:val="000A2105"/>
    <w:rsid w:val="000A2C15"/>
    <w:rsid w:val="000A781E"/>
    <w:rsid w:val="000A79BB"/>
    <w:rsid w:val="000A7BB2"/>
    <w:rsid w:val="000A7CA4"/>
    <w:rsid w:val="000B16A2"/>
    <w:rsid w:val="000B2030"/>
    <w:rsid w:val="000B6070"/>
    <w:rsid w:val="000B61B0"/>
    <w:rsid w:val="000C3972"/>
    <w:rsid w:val="000C63F7"/>
    <w:rsid w:val="000C6E11"/>
    <w:rsid w:val="000D120C"/>
    <w:rsid w:val="000D6466"/>
    <w:rsid w:val="000D6E2D"/>
    <w:rsid w:val="000D70DC"/>
    <w:rsid w:val="000D782E"/>
    <w:rsid w:val="000E2AC8"/>
    <w:rsid w:val="000E5D69"/>
    <w:rsid w:val="000E6957"/>
    <w:rsid w:val="000E764D"/>
    <w:rsid w:val="000F1F8F"/>
    <w:rsid w:val="000F2F59"/>
    <w:rsid w:val="000F5E6C"/>
    <w:rsid w:val="000F6E1B"/>
    <w:rsid w:val="0010159C"/>
    <w:rsid w:val="00101958"/>
    <w:rsid w:val="0010336A"/>
    <w:rsid w:val="00103F1F"/>
    <w:rsid w:val="001043E1"/>
    <w:rsid w:val="00105333"/>
    <w:rsid w:val="0010616A"/>
    <w:rsid w:val="0010786D"/>
    <w:rsid w:val="00110243"/>
    <w:rsid w:val="001103A4"/>
    <w:rsid w:val="00110615"/>
    <w:rsid w:val="00111D20"/>
    <w:rsid w:val="00112277"/>
    <w:rsid w:val="001145D6"/>
    <w:rsid w:val="001160F5"/>
    <w:rsid w:val="00116504"/>
    <w:rsid w:val="00117572"/>
    <w:rsid w:val="0012611C"/>
    <w:rsid w:val="00126FEB"/>
    <w:rsid w:val="0012717C"/>
    <w:rsid w:val="00127A23"/>
    <w:rsid w:val="00130A5F"/>
    <w:rsid w:val="00131161"/>
    <w:rsid w:val="0013333C"/>
    <w:rsid w:val="0013595C"/>
    <w:rsid w:val="00135EB4"/>
    <w:rsid w:val="00136177"/>
    <w:rsid w:val="0013743A"/>
    <w:rsid w:val="001401BF"/>
    <w:rsid w:val="0014027C"/>
    <w:rsid w:val="00142E24"/>
    <w:rsid w:val="00144389"/>
    <w:rsid w:val="00146CA7"/>
    <w:rsid w:val="00147AE1"/>
    <w:rsid w:val="00150041"/>
    <w:rsid w:val="0015088A"/>
    <w:rsid w:val="00151150"/>
    <w:rsid w:val="0015190D"/>
    <w:rsid w:val="00155538"/>
    <w:rsid w:val="001563A9"/>
    <w:rsid w:val="00161AF1"/>
    <w:rsid w:val="00162FFF"/>
    <w:rsid w:val="00167861"/>
    <w:rsid w:val="001747BC"/>
    <w:rsid w:val="0017522A"/>
    <w:rsid w:val="00175AE9"/>
    <w:rsid w:val="00175FF2"/>
    <w:rsid w:val="001760C8"/>
    <w:rsid w:val="001771DE"/>
    <w:rsid w:val="00180ACF"/>
    <w:rsid w:val="00182D1C"/>
    <w:rsid w:val="00182FFA"/>
    <w:rsid w:val="00183A9A"/>
    <w:rsid w:val="0018531C"/>
    <w:rsid w:val="00186CB8"/>
    <w:rsid w:val="00187B7A"/>
    <w:rsid w:val="0019015D"/>
    <w:rsid w:val="00190630"/>
    <w:rsid w:val="00191DE7"/>
    <w:rsid w:val="00193429"/>
    <w:rsid w:val="00195132"/>
    <w:rsid w:val="001A0E90"/>
    <w:rsid w:val="001A1B40"/>
    <w:rsid w:val="001A2A42"/>
    <w:rsid w:val="001A4B2F"/>
    <w:rsid w:val="001B29F3"/>
    <w:rsid w:val="001B316E"/>
    <w:rsid w:val="001B59F3"/>
    <w:rsid w:val="001B5EED"/>
    <w:rsid w:val="001B6941"/>
    <w:rsid w:val="001C2E96"/>
    <w:rsid w:val="001C3361"/>
    <w:rsid w:val="001C6898"/>
    <w:rsid w:val="001D06E7"/>
    <w:rsid w:val="001D0E10"/>
    <w:rsid w:val="001D55C6"/>
    <w:rsid w:val="001D56C3"/>
    <w:rsid w:val="001D58C1"/>
    <w:rsid w:val="001D7AE5"/>
    <w:rsid w:val="001E3F09"/>
    <w:rsid w:val="001E4164"/>
    <w:rsid w:val="001F0703"/>
    <w:rsid w:val="001F2A90"/>
    <w:rsid w:val="001F3DA8"/>
    <w:rsid w:val="001F499A"/>
    <w:rsid w:val="001F63B6"/>
    <w:rsid w:val="001F735E"/>
    <w:rsid w:val="001F7E59"/>
    <w:rsid w:val="00202AA0"/>
    <w:rsid w:val="002032E7"/>
    <w:rsid w:val="00207D32"/>
    <w:rsid w:val="0021089B"/>
    <w:rsid w:val="00210A96"/>
    <w:rsid w:val="0021140A"/>
    <w:rsid w:val="002127E0"/>
    <w:rsid w:val="00212CC9"/>
    <w:rsid w:val="0021548A"/>
    <w:rsid w:val="00215E82"/>
    <w:rsid w:val="00216BC6"/>
    <w:rsid w:val="00217556"/>
    <w:rsid w:val="002214A3"/>
    <w:rsid w:val="00221D3D"/>
    <w:rsid w:val="00222ED3"/>
    <w:rsid w:val="0022326D"/>
    <w:rsid w:val="00223DFF"/>
    <w:rsid w:val="00232381"/>
    <w:rsid w:val="00235A69"/>
    <w:rsid w:val="00235FF2"/>
    <w:rsid w:val="0023679E"/>
    <w:rsid w:val="00243273"/>
    <w:rsid w:val="00244C16"/>
    <w:rsid w:val="00244F3B"/>
    <w:rsid w:val="00245890"/>
    <w:rsid w:val="0024649A"/>
    <w:rsid w:val="00247B3F"/>
    <w:rsid w:val="0025034A"/>
    <w:rsid w:val="00250516"/>
    <w:rsid w:val="00251E61"/>
    <w:rsid w:val="00251EC7"/>
    <w:rsid w:val="002530C6"/>
    <w:rsid w:val="00256741"/>
    <w:rsid w:val="00257247"/>
    <w:rsid w:val="0025743A"/>
    <w:rsid w:val="00260E9E"/>
    <w:rsid w:val="002613C4"/>
    <w:rsid w:val="0026220C"/>
    <w:rsid w:val="00263520"/>
    <w:rsid w:val="00263C20"/>
    <w:rsid w:val="00266A95"/>
    <w:rsid w:val="002678BE"/>
    <w:rsid w:val="00272DE1"/>
    <w:rsid w:val="00274521"/>
    <w:rsid w:val="002756B4"/>
    <w:rsid w:val="0027584B"/>
    <w:rsid w:val="002759C9"/>
    <w:rsid w:val="002761D5"/>
    <w:rsid w:val="00276C6E"/>
    <w:rsid w:val="00280009"/>
    <w:rsid w:val="002817CF"/>
    <w:rsid w:val="00282BBB"/>
    <w:rsid w:val="002845D8"/>
    <w:rsid w:val="0028767E"/>
    <w:rsid w:val="00291FFE"/>
    <w:rsid w:val="00292D93"/>
    <w:rsid w:val="002A13F9"/>
    <w:rsid w:val="002A3998"/>
    <w:rsid w:val="002B06A6"/>
    <w:rsid w:val="002B1C8C"/>
    <w:rsid w:val="002B622F"/>
    <w:rsid w:val="002B6414"/>
    <w:rsid w:val="002B642F"/>
    <w:rsid w:val="002B71C7"/>
    <w:rsid w:val="002C0292"/>
    <w:rsid w:val="002C0F39"/>
    <w:rsid w:val="002C150F"/>
    <w:rsid w:val="002C38FB"/>
    <w:rsid w:val="002C6DC2"/>
    <w:rsid w:val="002D01FE"/>
    <w:rsid w:val="002D0569"/>
    <w:rsid w:val="002D0E32"/>
    <w:rsid w:val="002D11D1"/>
    <w:rsid w:val="002D167F"/>
    <w:rsid w:val="002D1E9D"/>
    <w:rsid w:val="002D4C7D"/>
    <w:rsid w:val="002D7A4D"/>
    <w:rsid w:val="002E0461"/>
    <w:rsid w:val="002E23A3"/>
    <w:rsid w:val="002E246C"/>
    <w:rsid w:val="002E33D2"/>
    <w:rsid w:val="002E4CEE"/>
    <w:rsid w:val="002F116A"/>
    <w:rsid w:val="002F15BD"/>
    <w:rsid w:val="002F2FC3"/>
    <w:rsid w:val="002F59FB"/>
    <w:rsid w:val="00301139"/>
    <w:rsid w:val="00302D0F"/>
    <w:rsid w:val="0030428F"/>
    <w:rsid w:val="00307C21"/>
    <w:rsid w:val="003117BF"/>
    <w:rsid w:val="003118F5"/>
    <w:rsid w:val="003129E0"/>
    <w:rsid w:val="00312D99"/>
    <w:rsid w:val="00317193"/>
    <w:rsid w:val="00321011"/>
    <w:rsid w:val="0032536C"/>
    <w:rsid w:val="00325503"/>
    <w:rsid w:val="003309A2"/>
    <w:rsid w:val="00332723"/>
    <w:rsid w:val="0033351A"/>
    <w:rsid w:val="003343BE"/>
    <w:rsid w:val="00342844"/>
    <w:rsid w:val="00343E3A"/>
    <w:rsid w:val="00344577"/>
    <w:rsid w:val="00344DC4"/>
    <w:rsid w:val="0034633C"/>
    <w:rsid w:val="00346613"/>
    <w:rsid w:val="00346D83"/>
    <w:rsid w:val="003506D9"/>
    <w:rsid w:val="00352231"/>
    <w:rsid w:val="003539CA"/>
    <w:rsid w:val="00353C37"/>
    <w:rsid w:val="00356731"/>
    <w:rsid w:val="00357475"/>
    <w:rsid w:val="00357625"/>
    <w:rsid w:val="003600F9"/>
    <w:rsid w:val="003605F7"/>
    <w:rsid w:val="00360B32"/>
    <w:rsid w:val="00361603"/>
    <w:rsid w:val="003617A7"/>
    <w:rsid w:val="00367A53"/>
    <w:rsid w:val="00367D7B"/>
    <w:rsid w:val="003709D6"/>
    <w:rsid w:val="00371EC2"/>
    <w:rsid w:val="003742C0"/>
    <w:rsid w:val="00380F30"/>
    <w:rsid w:val="00381D2E"/>
    <w:rsid w:val="0038478B"/>
    <w:rsid w:val="0038672B"/>
    <w:rsid w:val="00387535"/>
    <w:rsid w:val="0039026F"/>
    <w:rsid w:val="00391FF6"/>
    <w:rsid w:val="00392125"/>
    <w:rsid w:val="00392D04"/>
    <w:rsid w:val="00396424"/>
    <w:rsid w:val="0039669B"/>
    <w:rsid w:val="003A1CF7"/>
    <w:rsid w:val="003A24FC"/>
    <w:rsid w:val="003A2BF1"/>
    <w:rsid w:val="003A3E92"/>
    <w:rsid w:val="003A4740"/>
    <w:rsid w:val="003A5E17"/>
    <w:rsid w:val="003A5F6D"/>
    <w:rsid w:val="003A66A1"/>
    <w:rsid w:val="003A7197"/>
    <w:rsid w:val="003A7C3A"/>
    <w:rsid w:val="003B2414"/>
    <w:rsid w:val="003B2CAD"/>
    <w:rsid w:val="003B4A04"/>
    <w:rsid w:val="003C4917"/>
    <w:rsid w:val="003C5380"/>
    <w:rsid w:val="003C6B10"/>
    <w:rsid w:val="003D18F4"/>
    <w:rsid w:val="003D2DFD"/>
    <w:rsid w:val="003D48BA"/>
    <w:rsid w:val="003D5EBF"/>
    <w:rsid w:val="003D6DF1"/>
    <w:rsid w:val="003E67BB"/>
    <w:rsid w:val="003E6986"/>
    <w:rsid w:val="003E7529"/>
    <w:rsid w:val="003F040A"/>
    <w:rsid w:val="003F0F2A"/>
    <w:rsid w:val="003F10C7"/>
    <w:rsid w:val="003F1C05"/>
    <w:rsid w:val="003F4800"/>
    <w:rsid w:val="003F4FB7"/>
    <w:rsid w:val="003F71E0"/>
    <w:rsid w:val="0040209F"/>
    <w:rsid w:val="004030C1"/>
    <w:rsid w:val="00404328"/>
    <w:rsid w:val="004043EE"/>
    <w:rsid w:val="004046B4"/>
    <w:rsid w:val="00407B9B"/>
    <w:rsid w:val="0041068C"/>
    <w:rsid w:val="00411F6E"/>
    <w:rsid w:val="00412E6C"/>
    <w:rsid w:val="0041456C"/>
    <w:rsid w:val="00421935"/>
    <w:rsid w:val="00422A3A"/>
    <w:rsid w:val="004232FE"/>
    <w:rsid w:val="0042482E"/>
    <w:rsid w:val="004256D7"/>
    <w:rsid w:val="0042601E"/>
    <w:rsid w:val="00426FC8"/>
    <w:rsid w:val="004270F2"/>
    <w:rsid w:val="00427CD8"/>
    <w:rsid w:val="004318D0"/>
    <w:rsid w:val="00431D48"/>
    <w:rsid w:val="004327D5"/>
    <w:rsid w:val="0043459A"/>
    <w:rsid w:val="00435677"/>
    <w:rsid w:val="00436C8D"/>
    <w:rsid w:val="00442945"/>
    <w:rsid w:val="00442A40"/>
    <w:rsid w:val="00445665"/>
    <w:rsid w:val="00455209"/>
    <w:rsid w:val="00456A2E"/>
    <w:rsid w:val="00460A0E"/>
    <w:rsid w:val="00462E1A"/>
    <w:rsid w:val="00463C57"/>
    <w:rsid w:val="00467A28"/>
    <w:rsid w:val="0047013A"/>
    <w:rsid w:val="00470180"/>
    <w:rsid w:val="0047048B"/>
    <w:rsid w:val="00472356"/>
    <w:rsid w:val="004762AB"/>
    <w:rsid w:val="00476695"/>
    <w:rsid w:val="00477A82"/>
    <w:rsid w:val="00480E55"/>
    <w:rsid w:val="004818C6"/>
    <w:rsid w:val="00483222"/>
    <w:rsid w:val="0048359B"/>
    <w:rsid w:val="00483841"/>
    <w:rsid w:val="00484167"/>
    <w:rsid w:val="00485982"/>
    <w:rsid w:val="004874A9"/>
    <w:rsid w:val="0048794D"/>
    <w:rsid w:val="004932B9"/>
    <w:rsid w:val="0049503E"/>
    <w:rsid w:val="0049589A"/>
    <w:rsid w:val="00497955"/>
    <w:rsid w:val="004A5C3E"/>
    <w:rsid w:val="004A634B"/>
    <w:rsid w:val="004B1F01"/>
    <w:rsid w:val="004B3050"/>
    <w:rsid w:val="004B31EC"/>
    <w:rsid w:val="004B3CAA"/>
    <w:rsid w:val="004B5C77"/>
    <w:rsid w:val="004B7361"/>
    <w:rsid w:val="004B77A2"/>
    <w:rsid w:val="004B7F36"/>
    <w:rsid w:val="004C1B96"/>
    <w:rsid w:val="004C49BF"/>
    <w:rsid w:val="004C5EBD"/>
    <w:rsid w:val="004C7CBE"/>
    <w:rsid w:val="004C7FA6"/>
    <w:rsid w:val="004D47CC"/>
    <w:rsid w:val="004D77DA"/>
    <w:rsid w:val="004E04C2"/>
    <w:rsid w:val="004E3BC2"/>
    <w:rsid w:val="004E4CF9"/>
    <w:rsid w:val="004E5192"/>
    <w:rsid w:val="004E6503"/>
    <w:rsid w:val="004E66F4"/>
    <w:rsid w:val="004F2799"/>
    <w:rsid w:val="004F3293"/>
    <w:rsid w:val="004F3E71"/>
    <w:rsid w:val="004F7DC2"/>
    <w:rsid w:val="00501010"/>
    <w:rsid w:val="00504A4B"/>
    <w:rsid w:val="00505B26"/>
    <w:rsid w:val="005104BA"/>
    <w:rsid w:val="00511F24"/>
    <w:rsid w:val="00513E16"/>
    <w:rsid w:val="00514F5D"/>
    <w:rsid w:val="00516C98"/>
    <w:rsid w:val="005172BD"/>
    <w:rsid w:val="0052640E"/>
    <w:rsid w:val="00535B88"/>
    <w:rsid w:val="005361F6"/>
    <w:rsid w:val="00536A80"/>
    <w:rsid w:val="00537C9A"/>
    <w:rsid w:val="00543534"/>
    <w:rsid w:val="00543C86"/>
    <w:rsid w:val="00551C08"/>
    <w:rsid w:val="00551C79"/>
    <w:rsid w:val="005539B9"/>
    <w:rsid w:val="00560F00"/>
    <w:rsid w:val="0056230C"/>
    <w:rsid w:val="005634B2"/>
    <w:rsid w:val="00563833"/>
    <w:rsid w:val="00564425"/>
    <w:rsid w:val="0056594E"/>
    <w:rsid w:val="00566D9C"/>
    <w:rsid w:val="00570639"/>
    <w:rsid w:val="00570878"/>
    <w:rsid w:val="00571843"/>
    <w:rsid w:val="00576491"/>
    <w:rsid w:val="005845DD"/>
    <w:rsid w:val="005846DB"/>
    <w:rsid w:val="00585854"/>
    <w:rsid w:val="00586325"/>
    <w:rsid w:val="0058658E"/>
    <w:rsid w:val="00590309"/>
    <w:rsid w:val="0059227B"/>
    <w:rsid w:val="00592B29"/>
    <w:rsid w:val="00592B6C"/>
    <w:rsid w:val="005938A6"/>
    <w:rsid w:val="00596604"/>
    <w:rsid w:val="00596FBA"/>
    <w:rsid w:val="005A0118"/>
    <w:rsid w:val="005A0CC3"/>
    <w:rsid w:val="005A5F54"/>
    <w:rsid w:val="005A6AE8"/>
    <w:rsid w:val="005A7982"/>
    <w:rsid w:val="005B13FC"/>
    <w:rsid w:val="005B517C"/>
    <w:rsid w:val="005B78EC"/>
    <w:rsid w:val="005C2CFF"/>
    <w:rsid w:val="005C2E95"/>
    <w:rsid w:val="005C4C5B"/>
    <w:rsid w:val="005C4DCD"/>
    <w:rsid w:val="005C7DAB"/>
    <w:rsid w:val="005D068C"/>
    <w:rsid w:val="005D1581"/>
    <w:rsid w:val="005D3AF9"/>
    <w:rsid w:val="005D3B27"/>
    <w:rsid w:val="005D408C"/>
    <w:rsid w:val="005D65AF"/>
    <w:rsid w:val="005E1150"/>
    <w:rsid w:val="005E1DCC"/>
    <w:rsid w:val="005E348C"/>
    <w:rsid w:val="005E37DF"/>
    <w:rsid w:val="005E57E6"/>
    <w:rsid w:val="005E671E"/>
    <w:rsid w:val="005E6CDF"/>
    <w:rsid w:val="005E7F64"/>
    <w:rsid w:val="005F060E"/>
    <w:rsid w:val="005F2426"/>
    <w:rsid w:val="005F382D"/>
    <w:rsid w:val="005F7384"/>
    <w:rsid w:val="005F7405"/>
    <w:rsid w:val="00601DC9"/>
    <w:rsid w:val="00601EE2"/>
    <w:rsid w:val="006020EF"/>
    <w:rsid w:val="006046BA"/>
    <w:rsid w:val="00607464"/>
    <w:rsid w:val="00607AB6"/>
    <w:rsid w:val="00610CB1"/>
    <w:rsid w:val="006124DF"/>
    <w:rsid w:val="00616006"/>
    <w:rsid w:val="00623F7F"/>
    <w:rsid w:val="00624D8E"/>
    <w:rsid w:val="0062500C"/>
    <w:rsid w:val="00626C08"/>
    <w:rsid w:val="00627A2C"/>
    <w:rsid w:val="00630DAE"/>
    <w:rsid w:val="00631246"/>
    <w:rsid w:val="006315C3"/>
    <w:rsid w:val="00632794"/>
    <w:rsid w:val="00633281"/>
    <w:rsid w:val="00634C13"/>
    <w:rsid w:val="00640BDF"/>
    <w:rsid w:val="006423B2"/>
    <w:rsid w:val="0064450F"/>
    <w:rsid w:val="00645B88"/>
    <w:rsid w:val="00652834"/>
    <w:rsid w:val="006542EE"/>
    <w:rsid w:val="0065454B"/>
    <w:rsid w:val="00655712"/>
    <w:rsid w:val="00655AE6"/>
    <w:rsid w:val="00661BAC"/>
    <w:rsid w:val="00661F4B"/>
    <w:rsid w:val="0066259E"/>
    <w:rsid w:val="0066620A"/>
    <w:rsid w:val="00670FF5"/>
    <w:rsid w:val="00671158"/>
    <w:rsid w:val="00671613"/>
    <w:rsid w:val="006728AD"/>
    <w:rsid w:val="00672D63"/>
    <w:rsid w:val="0067305D"/>
    <w:rsid w:val="00675DA2"/>
    <w:rsid w:val="00680AB7"/>
    <w:rsid w:val="00681502"/>
    <w:rsid w:val="00683C38"/>
    <w:rsid w:val="00683D90"/>
    <w:rsid w:val="006864E7"/>
    <w:rsid w:val="00686FE5"/>
    <w:rsid w:val="00690CCB"/>
    <w:rsid w:val="006947C6"/>
    <w:rsid w:val="00696A06"/>
    <w:rsid w:val="00697B88"/>
    <w:rsid w:val="00697BB0"/>
    <w:rsid w:val="006A169D"/>
    <w:rsid w:val="006A2BA3"/>
    <w:rsid w:val="006A3DD2"/>
    <w:rsid w:val="006A5362"/>
    <w:rsid w:val="006A6EC4"/>
    <w:rsid w:val="006A71C5"/>
    <w:rsid w:val="006B4570"/>
    <w:rsid w:val="006B5E08"/>
    <w:rsid w:val="006B6B62"/>
    <w:rsid w:val="006B7DD5"/>
    <w:rsid w:val="006C1513"/>
    <w:rsid w:val="006C21CC"/>
    <w:rsid w:val="006C292B"/>
    <w:rsid w:val="006C3D8F"/>
    <w:rsid w:val="006C4138"/>
    <w:rsid w:val="006C4A46"/>
    <w:rsid w:val="006C4A8A"/>
    <w:rsid w:val="006C5083"/>
    <w:rsid w:val="006C64CF"/>
    <w:rsid w:val="006C6ED4"/>
    <w:rsid w:val="006D14DA"/>
    <w:rsid w:val="006D63AD"/>
    <w:rsid w:val="006E01FF"/>
    <w:rsid w:val="006E1E8F"/>
    <w:rsid w:val="006E2030"/>
    <w:rsid w:val="006E2572"/>
    <w:rsid w:val="006E6217"/>
    <w:rsid w:val="006E738F"/>
    <w:rsid w:val="006F13FA"/>
    <w:rsid w:val="006F30D4"/>
    <w:rsid w:val="006F4D6A"/>
    <w:rsid w:val="00702E79"/>
    <w:rsid w:val="007050E8"/>
    <w:rsid w:val="00706E48"/>
    <w:rsid w:val="00710326"/>
    <w:rsid w:val="00710596"/>
    <w:rsid w:val="00710B30"/>
    <w:rsid w:val="00710C5F"/>
    <w:rsid w:val="007158A5"/>
    <w:rsid w:val="007208F4"/>
    <w:rsid w:val="00722CD2"/>
    <w:rsid w:val="0073053C"/>
    <w:rsid w:val="00730C0A"/>
    <w:rsid w:val="00730F00"/>
    <w:rsid w:val="00731A2F"/>
    <w:rsid w:val="00731D77"/>
    <w:rsid w:val="00732AA7"/>
    <w:rsid w:val="00732AE5"/>
    <w:rsid w:val="00733552"/>
    <w:rsid w:val="00734E2D"/>
    <w:rsid w:val="00740609"/>
    <w:rsid w:val="007450CF"/>
    <w:rsid w:val="007467FE"/>
    <w:rsid w:val="00750683"/>
    <w:rsid w:val="00750C46"/>
    <w:rsid w:val="00751BB3"/>
    <w:rsid w:val="00751E42"/>
    <w:rsid w:val="00753C11"/>
    <w:rsid w:val="00757BE0"/>
    <w:rsid w:val="00761911"/>
    <w:rsid w:val="0076384E"/>
    <w:rsid w:val="0076609D"/>
    <w:rsid w:val="00766D73"/>
    <w:rsid w:val="007700E9"/>
    <w:rsid w:val="0077105B"/>
    <w:rsid w:val="00773732"/>
    <w:rsid w:val="00774070"/>
    <w:rsid w:val="0077452F"/>
    <w:rsid w:val="0077779E"/>
    <w:rsid w:val="0078112A"/>
    <w:rsid w:val="007850A2"/>
    <w:rsid w:val="00787966"/>
    <w:rsid w:val="007906B0"/>
    <w:rsid w:val="00790C82"/>
    <w:rsid w:val="00794E48"/>
    <w:rsid w:val="007954F8"/>
    <w:rsid w:val="007A0353"/>
    <w:rsid w:val="007A0899"/>
    <w:rsid w:val="007A17C5"/>
    <w:rsid w:val="007A1C41"/>
    <w:rsid w:val="007A39D4"/>
    <w:rsid w:val="007A4150"/>
    <w:rsid w:val="007A465C"/>
    <w:rsid w:val="007A58CE"/>
    <w:rsid w:val="007A7838"/>
    <w:rsid w:val="007B0C3D"/>
    <w:rsid w:val="007B2496"/>
    <w:rsid w:val="007B67E6"/>
    <w:rsid w:val="007B6861"/>
    <w:rsid w:val="007D0325"/>
    <w:rsid w:val="007D0AAB"/>
    <w:rsid w:val="007D211D"/>
    <w:rsid w:val="007D74BC"/>
    <w:rsid w:val="007E4E48"/>
    <w:rsid w:val="007E69B3"/>
    <w:rsid w:val="007F0962"/>
    <w:rsid w:val="007F1242"/>
    <w:rsid w:val="007F455A"/>
    <w:rsid w:val="007F5D77"/>
    <w:rsid w:val="007F5D8D"/>
    <w:rsid w:val="007F783E"/>
    <w:rsid w:val="00800D1C"/>
    <w:rsid w:val="0080173F"/>
    <w:rsid w:val="00806FBE"/>
    <w:rsid w:val="00807038"/>
    <w:rsid w:val="008108C6"/>
    <w:rsid w:val="00813A0E"/>
    <w:rsid w:val="00813BC1"/>
    <w:rsid w:val="00813F4B"/>
    <w:rsid w:val="00814B7F"/>
    <w:rsid w:val="00816734"/>
    <w:rsid w:val="008176C7"/>
    <w:rsid w:val="00825D5B"/>
    <w:rsid w:val="00826E9B"/>
    <w:rsid w:val="008303C5"/>
    <w:rsid w:val="008324EA"/>
    <w:rsid w:val="008333E2"/>
    <w:rsid w:val="00836802"/>
    <w:rsid w:val="00841424"/>
    <w:rsid w:val="008421F3"/>
    <w:rsid w:val="00844014"/>
    <w:rsid w:val="008457C6"/>
    <w:rsid w:val="00850B08"/>
    <w:rsid w:val="00854165"/>
    <w:rsid w:val="00856FE5"/>
    <w:rsid w:val="0086054F"/>
    <w:rsid w:val="0086075C"/>
    <w:rsid w:val="00862D4F"/>
    <w:rsid w:val="00863653"/>
    <w:rsid w:val="0086446B"/>
    <w:rsid w:val="0086644D"/>
    <w:rsid w:val="0086773C"/>
    <w:rsid w:val="0087122E"/>
    <w:rsid w:val="00874C82"/>
    <w:rsid w:val="00874F1D"/>
    <w:rsid w:val="00874FFB"/>
    <w:rsid w:val="00875F6E"/>
    <w:rsid w:val="0087643F"/>
    <w:rsid w:val="008817C9"/>
    <w:rsid w:val="00882278"/>
    <w:rsid w:val="008841AD"/>
    <w:rsid w:val="0088421D"/>
    <w:rsid w:val="008929C4"/>
    <w:rsid w:val="0089409E"/>
    <w:rsid w:val="00894784"/>
    <w:rsid w:val="00895358"/>
    <w:rsid w:val="00895516"/>
    <w:rsid w:val="00895D9A"/>
    <w:rsid w:val="00895F59"/>
    <w:rsid w:val="008976F2"/>
    <w:rsid w:val="008A0194"/>
    <w:rsid w:val="008A0E09"/>
    <w:rsid w:val="008A13A8"/>
    <w:rsid w:val="008A18D8"/>
    <w:rsid w:val="008A6210"/>
    <w:rsid w:val="008B1590"/>
    <w:rsid w:val="008B195A"/>
    <w:rsid w:val="008B67EB"/>
    <w:rsid w:val="008B6C8E"/>
    <w:rsid w:val="008B7BBB"/>
    <w:rsid w:val="008C05DA"/>
    <w:rsid w:val="008C1137"/>
    <w:rsid w:val="008C4770"/>
    <w:rsid w:val="008C4DDE"/>
    <w:rsid w:val="008C5100"/>
    <w:rsid w:val="008D27D4"/>
    <w:rsid w:val="008D2F35"/>
    <w:rsid w:val="008E1167"/>
    <w:rsid w:val="008E544F"/>
    <w:rsid w:val="008E569D"/>
    <w:rsid w:val="008E7F6E"/>
    <w:rsid w:val="008F0145"/>
    <w:rsid w:val="008F0420"/>
    <w:rsid w:val="008F2F68"/>
    <w:rsid w:val="008F51E9"/>
    <w:rsid w:val="008F5215"/>
    <w:rsid w:val="008F733F"/>
    <w:rsid w:val="009000F1"/>
    <w:rsid w:val="00900990"/>
    <w:rsid w:val="00901F8E"/>
    <w:rsid w:val="00902019"/>
    <w:rsid w:val="0090461B"/>
    <w:rsid w:val="00904C3B"/>
    <w:rsid w:val="00905761"/>
    <w:rsid w:val="00907A1C"/>
    <w:rsid w:val="00911ACF"/>
    <w:rsid w:val="00911E59"/>
    <w:rsid w:val="00913E33"/>
    <w:rsid w:val="00914BC2"/>
    <w:rsid w:val="009154E3"/>
    <w:rsid w:val="00916D48"/>
    <w:rsid w:val="00920BDE"/>
    <w:rsid w:val="009224FF"/>
    <w:rsid w:val="009259CD"/>
    <w:rsid w:val="00926DFA"/>
    <w:rsid w:val="00926FCC"/>
    <w:rsid w:val="009307B2"/>
    <w:rsid w:val="009332F2"/>
    <w:rsid w:val="00935578"/>
    <w:rsid w:val="00937212"/>
    <w:rsid w:val="00942900"/>
    <w:rsid w:val="00943B24"/>
    <w:rsid w:val="009448FF"/>
    <w:rsid w:val="009455F7"/>
    <w:rsid w:val="00946553"/>
    <w:rsid w:val="009465BF"/>
    <w:rsid w:val="00954BA2"/>
    <w:rsid w:val="00956DBF"/>
    <w:rsid w:val="009571C5"/>
    <w:rsid w:val="00957462"/>
    <w:rsid w:val="0095791D"/>
    <w:rsid w:val="0096192C"/>
    <w:rsid w:val="00963A7C"/>
    <w:rsid w:val="00967650"/>
    <w:rsid w:val="0097245E"/>
    <w:rsid w:val="0097247A"/>
    <w:rsid w:val="00974214"/>
    <w:rsid w:val="00974407"/>
    <w:rsid w:val="0097466C"/>
    <w:rsid w:val="00974751"/>
    <w:rsid w:val="009768CC"/>
    <w:rsid w:val="00976D8A"/>
    <w:rsid w:val="0097797C"/>
    <w:rsid w:val="00981A9F"/>
    <w:rsid w:val="009836B3"/>
    <w:rsid w:val="00983808"/>
    <w:rsid w:val="009869AC"/>
    <w:rsid w:val="009876F5"/>
    <w:rsid w:val="00991279"/>
    <w:rsid w:val="00991CAA"/>
    <w:rsid w:val="00992ED4"/>
    <w:rsid w:val="009952FB"/>
    <w:rsid w:val="009A08A8"/>
    <w:rsid w:val="009A59C9"/>
    <w:rsid w:val="009A6942"/>
    <w:rsid w:val="009A7415"/>
    <w:rsid w:val="009B1EE3"/>
    <w:rsid w:val="009B22BD"/>
    <w:rsid w:val="009B30BB"/>
    <w:rsid w:val="009B4BE8"/>
    <w:rsid w:val="009B6D0C"/>
    <w:rsid w:val="009B70EA"/>
    <w:rsid w:val="009B7AE4"/>
    <w:rsid w:val="009C325A"/>
    <w:rsid w:val="009C35EB"/>
    <w:rsid w:val="009C4341"/>
    <w:rsid w:val="009C44D9"/>
    <w:rsid w:val="009C7DA6"/>
    <w:rsid w:val="009D05CB"/>
    <w:rsid w:val="009D10D4"/>
    <w:rsid w:val="009D4315"/>
    <w:rsid w:val="009E05F0"/>
    <w:rsid w:val="009E097D"/>
    <w:rsid w:val="009E3668"/>
    <w:rsid w:val="009E4867"/>
    <w:rsid w:val="009E76E4"/>
    <w:rsid w:val="009E7DA2"/>
    <w:rsid w:val="009F07A5"/>
    <w:rsid w:val="009F747C"/>
    <w:rsid w:val="009F7577"/>
    <w:rsid w:val="009F7C3F"/>
    <w:rsid w:val="00A0207B"/>
    <w:rsid w:val="00A03498"/>
    <w:rsid w:val="00A069AA"/>
    <w:rsid w:val="00A1286E"/>
    <w:rsid w:val="00A130C3"/>
    <w:rsid w:val="00A13737"/>
    <w:rsid w:val="00A13CB3"/>
    <w:rsid w:val="00A172DC"/>
    <w:rsid w:val="00A17FEC"/>
    <w:rsid w:val="00A2711E"/>
    <w:rsid w:val="00A30676"/>
    <w:rsid w:val="00A32D90"/>
    <w:rsid w:val="00A37511"/>
    <w:rsid w:val="00A40F82"/>
    <w:rsid w:val="00A4198C"/>
    <w:rsid w:val="00A41E68"/>
    <w:rsid w:val="00A4232E"/>
    <w:rsid w:val="00A43027"/>
    <w:rsid w:val="00A4647F"/>
    <w:rsid w:val="00A4741F"/>
    <w:rsid w:val="00A50B2A"/>
    <w:rsid w:val="00A51F5D"/>
    <w:rsid w:val="00A554DB"/>
    <w:rsid w:val="00A562FE"/>
    <w:rsid w:val="00A56978"/>
    <w:rsid w:val="00A569A5"/>
    <w:rsid w:val="00A57BAA"/>
    <w:rsid w:val="00A611A4"/>
    <w:rsid w:val="00A6202E"/>
    <w:rsid w:val="00A65BDC"/>
    <w:rsid w:val="00A66118"/>
    <w:rsid w:val="00A71A54"/>
    <w:rsid w:val="00A75858"/>
    <w:rsid w:val="00A93C8A"/>
    <w:rsid w:val="00A9483A"/>
    <w:rsid w:val="00A94DBE"/>
    <w:rsid w:val="00AA27B9"/>
    <w:rsid w:val="00AA29BE"/>
    <w:rsid w:val="00AA4E8B"/>
    <w:rsid w:val="00AA61FD"/>
    <w:rsid w:val="00AB0A9B"/>
    <w:rsid w:val="00AB0AEA"/>
    <w:rsid w:val="00AB231A"/>
    <w:rsid w:val="00AB288B"/>
    <w:rsid w:val="00AB3203"/>
    <w:rsid w:val="00AC273C"/>
    <w:rsid w:val="00AC3B35"/>
    <w:rsid w:val="00AC3B90"/>
    <w:rsid w:val="00AC3F63"/>
    <w:rsid w:val="00AC488A"/>
    <w:rsid w:val="00AC5C54"/>
    <w:rsid w:val="00AD023D"/>
    <w:rsid w:val="00AD0E29"/>
    <w:rsid w:val="00AD14A0"/>
    <w:rsid w:val="00AD236B"/>
    <w:rsid w:val="00AD4EA0"/>
    <w:rsid w:val="00AD6A0B"/>
    <w:rsid w:val="00AD73FB"/>
    <w:rsid w:val="00AE201A"/>
    <w:rsid w:val="00AE274A"/>
    <w:rsid w:val="00AE324D"/>
    <w:rsid w:val="00AE5DC1"/>
    <w:rsid w:val="00AE60ED"/>
    <w:rsid w:val="00AE6210"/>
    <w:rsid w:val="00AE63BD"/>
    <w:rsid w:val="00AE693B"/>
    <w:rsid w:val="00AE6946"/>
    <w:rsid w:val="00AE7B9F"/>
    <w:rsid w:val="00AE7BE0"/>
    <w:rsid w:val="00AF214E"/>
    <w:rsid w:val="00AF3206"/>
    <w:rsid w:val="00B00876"/>
    <w:rsid w:val="00B04451"/>
    <w:rsid w:val="00B04F41"/>
    <w:rsid w:val="00B052BD"/>
    <w:rsid w:val="00B0551E"/>
    <w:rsid w:val="00B145C6"/>
    <w:rsid w:val="00B14C21"/>
    <w:rsid w:val="00B14CDC"/>
    <w:rsid w:val="00B1571C"/>
    <w:rsid w:val="00B1668F"/>
    <w:rsid w:val="00B169D3"/>
    <w:rsid w:val="00B175B7"/>
    <w:rsid w:val="00B25EA6"/>
    <w:rsid w:val="00B27C0C"/>
    <w:rsid w:val="00B33C49"/>
    <w:rsid w:val="00B3432F"/>
    <w:rsid w:val="00B34BB5"/>
    <w:rsid w:val="00B3525E"/>
    <w:rsid w:val="00B35945"/>
    <w:rsid w:val="00B41D9C"/>
    <w:rsid w:val="00B4428B"/>
    <w:rsid w:val="00B443E2"/>
    <w:rsid w:val="00B465DB"/>
    <w:rsid w:val="00B51B6C"/>
    <w:rsid w:val="00B51F7C"/>
    <w:rsid w:val="00B532A4"/>
    <w:rsid w:val="00B54AA8"/>
    <w:rsid w:val="00B54BA1"/>
    <w:rsid w:val="00B54DD8"/>
    <w:rsid w:val="00B5529F"/>
    <w:rsid w:val="00B644CA"/>
    <w:rsid w:val="00B6493A"/>
    <w:rsid w:val="00B67E64"/>
    <w:rsid w:val="00B67EF3"/>
    <w:rsid w:val="00B71B9C"/>
    <w:rsid w:val="00B7646A"/>
    <w:rsid w:val="00B77287"/>
    <w:rsid w:val="00B77838"/>
    <w:rsid w:val="00B779CF"/>
    <w:rsid w:val="00B80049"/>
    <w:rsid w:val="00B813CA"/>
    <w:rsid w:val="00B8409E"/>
    <w:rsid w:val="00B858BC"/>
    <w:rsid w:val="00B85BF4"/>
    <w:rsid w:val="00B86B14"/>
    <w:rsid w:val="00B95ACD"/>
    <w:rsid w:val="00B95EA1"/>
    <w:rsid w:val="00BA0677"/>
    <w:rsid w:val="00BA1AFA"/>
    <w:rsid w:val="00BA2ABA"/>
    <w:rsid w:val="00BA3538"/>
    <w:rsid w:val="00BA6767"/>
    <w:rsid w:val="00BA7B84"/>
    <w:rsid w:val="00BB0A39"/>
    <w:rsid w:val="00BB174F"/>
    <w:rsid w:val="00BB25C4"/>
    <w:rsid w:val="00BB41DC"/>
    <w:rsid w:val="00BB4295"/>
    <w:rsid w:val="00BB4C94"/>
    <w:rsid w:val="00BB6144"/>
    <w:rsid w:val="00BB643B"/>
    <w:rsid w:val="00BB646F"/>
    <w:rsid w:val="00BB77F7"/>
    <w:rsid w:val="00BC39A5"/>
    <w:rsid w:val="00BD2C68"/>
    <w:rsid w:val="00BD697D"/>
    <w:rsid w:val="00BD739E"/>
    <w:rsid w:val="00BD7BCE"/>
    <w:rsid w:val="00BE0629"/>
    <w:rsid w:val="00BE11AD"/>
    <w:rsid w:val="00BE1688"/>
    <w:rsid w:val="00BE218E"/>
    <w:rsid w:val="00BE5E9C"/>
    <w:rsid w:val="00BF013D"/>
    <w:rsid w:val="00BF05BC"/>
    <w:rsid w:val="00BF2AE7"/>
    <w:rsid w:val="00BF40AA"/>
    <w:rsid w:val="00BF46A3"/>
    <w:rsid w:val="00BF777B"/>
    <w:rsid w:val="00BF7B42"/>
    <w:rsid w:val="00C0020F"/>
    <w:rsid w:val="00C0030C"/>
    <w:rsid w:val="00C00C72"/>
    <w:rsid w:val="00C00DBE"/>
    <w:rsid w:val="00C013D2"/>
    <w:rsid w:val="00C04892"/>
    <w:rsid w:val="00C04DD8"/>
    <w:rsid w:val="00C05E09"/>
    <w:rsid w:val="00C067B0"/>
    <w:rsid w:val="00C07834"/>
    <w:rsid w:val="00C134CB"/>
    <w:rsid w:val="00C14C25"/>
    <w:rsid w:val="00C16816"/>
    <w:rsid w:val="00C172F2"/>
    <w:rsid w:val="00C17A31"/>
    <w:rsid w:val="00C2058B"/>
    <w:rsid w:val="00C20BD0"/>
    <w:rsid w:val="00C221D4"/>
    <w:rsid w:val="00C238E9"/>
    <w:rsid w:val="00C2396C"/>
    <w:rsid w:val="00C259D8"/>
    <w:rsid w:val="00C25AFB"/>
    <w:rsid w:val="00C26CD4"/>
    <w:rsid w:val="00C30162"/>
    <w:rsid w:val="00C30F55"/>
    <w:rsid w:val="00C30FE3"/>
    <w:rsid w:val="00C31E28"/>
    <w:rsid w:val="00C376F3"/>
    <w:rsid w:val="00C449BD"/>
    <w:rsid w:val="00C4773B"/>
    <w:rsid w:val="00C500D8"/>
    <w:rsid w:val="00C50587"/>
    <w:rsid w:val="00C50F19"/>
    <w:rsid w:val="00C5120A"/>
    <w:rsid w:val="00C51FF4"/>
    <w:rsid w:val="00C545AB"/>
    <w:rsid w:val="00C54F82"/>
    <w:rsid w:val="00C55B5E"/>
    <w:rsid w:val="00C5778C"/>
    <w:rsid w:val="00C60F04"/>
    <w:rsid w:val="00C613DF"/>
    <w:rsid w:val="00C642E4"/>
    <w:rsid w:val="00C706E5"/>
    <w:rsid w:val="00C76537"/>
    <w:rsid w:val="00C8222C"/>
    <w:rsid w:val="00C85FC1"/>
    <w:rsid w:val="00C87C50"/>
    <w:rsid w:val="00C87CD8"/>
    <w:rsid w:val="00C9278D"/>
    <w:rsid w:val="00CA0BB9"/>
    <w:rsid w:val="00CA0C51"/>
    <w:rsid w:val="00CA4CC2"/>
    <w:rsid w:val="00CA66B9"/>
    <w:rsid w:val="00CB0CD5"/>
    <w:rsid w:val="00CB0E41"/>
    <w:rsid w:val="00CB3A45"/>
    <w:rsid w:val="00CC09D3"/>
    <w:rsid w:val="00CC210E"/>
    <w:rsid w:val="00CC44F9"/>
    <w:rsid w:val="00CC60C4"/>
    <w:rsid w:val="00CC627C"/>
    <w:rsid w:val="00CD2A9C"/>
    <w:rsid w:val="00CD6F25"/>
    <w:rsid w:val="00CD75CC"/>
    <w:rsid w:val="00CD7C0E"/>
    <w:rsid w:val="00CE02B4"/>
    <w:rsid w:val="00CE43A3"/>
    <w:rsid w:val="00CE7625"/>
    <w:rsid w:val="00CE7B60"/>
    <w:rsid w:val="00D00873"/>
    <w:rsid w:val="00D008DC"/>
    <w:rsid w:val="00D02E37"/>
    <w:rsid w:val="00D043A0"/>
    <w:rsid w:val="00D05A8D"/>
    <w:rsid w:val="00D06C24"/>
    <w:rsid w:val="00D07C72"/>
    <w:rsid w:val="00D11461"/>
    <w:rsid w:val="00D13BE6"/>
    <w:rsid w:val="00D142DA"/>
    <w:rsid w:val="00D16A3E"/>
    <w:rsid w:val="00D17448"/>
    <w:rsid w:val="00D21694"/>
    <w:rsid w:val="00D21D7E"/>
    <w:rsid w:val="00D22AF3"/>
    <w:rsid w:val="00D22DD2"/>
    <w:rsid w:val="00D24BF8"/>
    <w:rsid w:val="00D25423"/>
    <w:rsid w:val="00D269BB"/>
    <w:rsid w:val="00D30251"/>
    <w:rsid w:val="00D3048B"/>
    <w:rsid w:val="00D31CB6"/>
    <w:rsid w:val="00D343E6"/>
    <w:rsid w:val="00D35066"/>
    <w:rsid w:val="00D3515A"/>
    <w:rsid w:val="00D3743F"/>
    <w:rsid w:val="00D45359"/>
    <w:rsid w:val="00D45D99"/>
    <w:rsid w:val="00D464D9"/>
    <w:rsid w:val="00D47448"/>
    <w:rsid w:val="00D506AD"/>
    <w:rsid w:val="00D568A7"/>
    <w:rsid w:val="00D60411"/>
    <w:rsid w:val="00D628F5"/>
    <w:rsid w:val="00D631E7"/>
    <w:rsid w:val="00D64122"/>
    <w:rsid w:val="00D64C54"/>
    <w:rsid w:val="00D66E91"/>
    <w:rsid w:val="00D709F1"/>
    <w:rsid w:val="00D71806"/>
    <w:rsid w:val="00D72C8D"/>
    <w:rsid w:val="00D7684A"/>
    <w:rsid w:val="00D76BCB"/>
    <w:rsid w:val="00D807CF"/>
    <w:rsid w:val="00D82E39"/>
    <w:rsid w:val="00D87CD3"/>
    <w:rsid w:val="00D87F63"/>
    <w:rsid w:val="00D94603"/>
    <w:rsid w:val="00D95DED"/>
    <w:rsid w:val="00DA00A3"/>
    <w:rsid w:val="00DA2A30"/>
    <w:rsid w:val="00DA4941"/>
    <w:rsid w:val="00DB1D94"/>
    <w:rsid w:val="00DB2574"/>
    <w:rsid w:val="00DB2BFC"/>
    <w:rsid w:val="00DB310B"/>
    <w:rsid w:val="00DB3E7C"/>
    <w:rsid w:val="00DB4D4C"/>
    <w:rsid w:val="00DB612F"/>
    <w:rsid w:val="00DB673C"/>
    <w:rsid w:val="00DC1E70"/>
    <w:rsid w:val="00DC3699"/>
    <w:rsid w:val="00DC39C7"/>
    <w:rsid w:val="00DC4406"/>
    <w:rsid w:val="00DD7A32"/>
    <w:rsid w:val="00DE029D"/>
    <w:rsid w:val="00DE2504"/>
    <w:rsid w:val="00DE572F"/>
    <w:rsid w:val="00DE676D"/>
    <w:rsid w:val="00DE67B1"/>
    <w:rsid w:val="00DE7823"/>
    <w:rsid w:val="00DE7BCE"/>
    <w:rsid w:val="00DF1311"/>
    <w:rsid w:val="00DF3687"/>
    <w:rsid w:val="00DF3FE3"/>
    <w:rsid w:val="00DF46A0"/>
    <w:rsid w:val="00DF55F7"/>
    <w:rsid w:val="00DF5F37"/>
    <w:rsid w:val="00DF6BC3"/>
    <w:rsid w:val="00E00091"/>
    <w:rsid w:val="00E026EA"/>
    <w:rsid w:val="00E04154"/>
    <w:rsid w:val="00E05EC7"/>
    <w:rsid w:val="00E07D13"/>
    <w:rsid w:val="00E1012B"/>
    <w:rsid w:val="00E111FF"/>
    <w:rsid w:val="00E147CE"/>
    <w:rsid w:val="00E14E31"/>
    <w:rsid w:val="00E170B5"/>
    <w:rsid w:val="00E170DE"/>
    <w:rsid w:val="00E20286"/>
    <w:rsid w:val="00E207C1"/>
    <w:rsid w:val="00E2257F"/>
    <w:rsid w:val="00E23964"/>
    <w:rsid w:val="00E25AC6"/>
    <w:rsid w:val="00E27E84"/>
    <w:rsid w:val="00E31540"/>
    <w:rsid w:val="00E31F31"/>
    <w:rsid w:val="00E34F86"/>
    <w:rsid w:val="00E35556"/>
    <w:rsid w:val="00E36D68"/>
    <w:rsid w:val="00E407B5"/>
    <w:rsid w:val="00E4194E"/>
    <w:rsid w:val="00E43CCF"/>
    <w:rsid w:val="00E44537"/>
    <w:rsid w:val="00E44E99"/>
    <w:rsid w:val="00E45341"/>
    <w:rsid w:val="00E4645C"/>
    <w:rsid w:val="00E469E4"/>
    <w:rsid w:val="00E474CB"/>
    <w:rsid w:val="00E474EA"/>
    <w:rsid w:val="00E50F48"/>
    <w:rsid w:val="00E51BB3"/>
    <w:rsid w:val="00E51BEA"/>
    <w:rsid w:val="00E542BB"/>
    <w:rsid w:val="00E5466C"/>
    <w:rsid w:val="00E55314"/>
    <w:rsid w:val="00E56BE5"/>
    <w:rsid w:val="00E61346"/>
    <w:rsid w:val="00E627CC"/>
    <w:rsid w:val="00E6312E"/>
    <w:rsid w:val="00E63A66"/>
    <w:rsid w:val="00E64DFF"/>
    <w:rsid w:val="00E66F83"/>
    <w:rsid w:val="00E72A07"/>
    <w:rsid w:val="00E72D1F"/>
    <w:rsid w:val="00E74B69"/>
    <w:rsid w:val="00E74B7A"/>
    <w:rsid w:val="00E758AD"/>
    <w:rsid w:val="00E77165"/>
    <w:rsid w:val="00E804FD"/>
    <w:rsid w:val="00E808C6"/>
    <w:rsid w:val="00E81882"/>
    <w:rsid w:val="00E85280"/>
    <w:rsid w:val="00E855F4"/>
    <w:rsid w:val="00E8671B"/>
    <w:rsid w:val="00E878B9"/>
    <w:rsid w:val="00E94F7F"/>
    <w:rsid w:val="00E96B82"/>
    <w:rsid w:val="00E97052"/>
    <w:rsid w:val="00E97FF5"/>
    <w:rsid w:val="00EA1BFC"/>
    <w:rsid w:val="00EA3661"/>
    <w:rsid w:val="00EA6E68"/>
    <w:rsid w:val="00EB164B"/>
    <w:rsid w:val="00EB1C88"/>
    <w:rsid w:val="00EB2CF7"/>
    <w:rsid w:val="00EB2FDB"/>
    <w:rsid w:val="00EB4E90"/>
    <w:rsid w:val="00EB5260"/>
    <w:rsid w:val="00EB5E71"/>
    <w:rsid w:val="00EC1222"/>
    <w:rsid w:val="00EC1B7A"/>
    <w:rsid w:val="00EC48AF"/>
    <w:rsid w:val="00EC4957"/>
    <w:rsid w:val="00ED2955"/>
    <w:rsid w:val="00ED32AD"/>
    <w:rsid w:val="00ED533E"/>
    <w:rsid w:val="00ED6E10"/>
    <w:rsid w:val="00EE1036"/>
    <w:rsid w:val="00EE3537"/>
    <w:rsid w:val="00EE3C82"/>
    <w:rsid w:val="00EE3D8C"/>
    <w:rsid w:val="00EE3E0A"/>
    <w:rsid w:val="00EE46A7"/>
    <w:rsid w:val="00EE50F0"/>
    <w:rsid w:val="00EE52C0"/>
    <w:rsid w:val="00EF043C"/>
    <w:rsid w:val="00EF158C"/>
    <w:rsid w:val="00EF1E9A"/>
    <w:rsid w:val="00EF2572"/>
    <w:rsid w:val="00EF3DE7"/>
    <w:rsid w:val="00EF45FA"/>
    <w:rsid w:val="00EF54C7"/>
    <w:rsid w:val="00F01A99"/>
    <w:rsid w:val="00F01B6B"/>
    <w:rsid w:val="00F01FC9"/>
    <w:rsid w:val="00F05628"/>
    <w:rsid w:val="00F07189"/>
    <w:rsid w:val="00F13DB1"/>
    <w:rsid w:val="00F14A17"/>
    <w:rsid w:val="00F14D25"/>
    <w:rsid w:val="00F16874"/>
    <w:rsid w:val="00F16975"/>
    <w:rsid w:val="00F1722E"/>
    <w:rsid w:val="00F230FE"/>
    <w:rsid w:val="00F27747"/>
    <w:rsid w:val="00F31560"/>
    <w:rsid w:val="00F35EB8"/>
    <w:rsid w:val="00F36FFD"/>
    <w:rsid w:val="00F374B5"/>
    <w:rsid w:val="00F40647"/>
    <w:rsid w:val="00F420EC"/>
    <w:rsid w:val="00F46646"/>
    <w:rsid w:val="00F47C29"/>
    <w:rsid w:val="00F51DCA"/>
    <w:rsid w:val="00F52A22"/>
    <w:rsid w:val="00F52F59"/>
    <w:rsid w:val="00F5673D"/>
    <w:rsid w:val="00F56E7F"/>
    <w:rsid w:val="00F600D7"/>
    <w:rsid w:val="00F62CCA"/>
    <w:rsid w:val="00F65158"/>
    <w:rsid w:val="00F66949"/>
    <w:rsid w:val="00F7183F"/>
    <w:rsid w:val="00F742FB"/>
    <w:rsid w:val="00F761B4"/>
    <w:rsid w:val="00F82DCA"/>
    <w:rsid w:val="00F85F28"/>
    <w:rsid w:val="00F86194"/>
    <w:rsid w:val="00F86719"/>
    <w:rsid w:val="00F86904"/>
    <w:rsid w:val="00F86FD2"/>
    <w:rsid w:val="00F90960"/>
    <w:rsid w:val="00F91039"/>
    <w:rsid w:val="00F9120F"/>
    <w:rsid w:val="00F9209A"/>
    <w:rsid w:val="00F92190"/>
    <w:rsid w:val="00F938D9"/>
    <w:rsid w:val="00F94288"/>
    <w:rsid w:val="00F953A0"/>
    <w:rsid w:val="00F958DB"/>
    <w:rsid w:val="00F966A7"/>
    <w:rsid w:val="00FA0B36"/>
    <w:rsid w:val="00FA343C"/>
    <w:rsid w:val="00FA7640"/>
    <w:rsid w:val="00FB0C93"/>
    <w:rsid w:val="00FB1C20"/>
    <w:rsid w:val="00FB2075"/>
    <w:rsid w:val="00FC1DD9"/>
    <w:rsid w:val="00FC2EE9"/>
    <w:rsid w:val="00FC3013"/>
    <w:rsid w:val="00FC51F9"/>
    <w:rsid w:val="00FC6D82"/>
    <w:rsid w:val="00FD0939"/>
    <w:rsid w:val="00FD197B"/>
    <w:rsid w:val="00FD649E"/>
    <w:rsid w:val="00FD66E2"/>
    <w:rsid w:val="00FD6823"/>
    <w:rsid w:val="00FD72EE"/>
    <w:rsid w:val="00FD7762"/>
    <w:rsid w:val="00FD7B6E"/>
    <w:rsid w:val="00FE1F2A"/>
    <w:rsid w:val="00FE452F"/>
    <w:rsid w:val="00FE4920"/>
    <w:rsid w:val="00FE7341"/>
    <w:rsid w:val="00FF015C"/>
    <w:rsid w:val="00FF200D"/>
    <w:rsid w:val="00FF20BF"/>
    <w:rsid w:val="00FF35F4"/>
    <w:rsid w:val="00FF4060"/>
    <w:rsid w:val="00FF5FA3"/>
    <w:rsid w:val="00FF72F5"/>
    <w:rsid w:val="00FF740D"/>
    <w:rsid w:val="00FF7882"/>
    <w:rsid w:val="00FF7B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5E577"/>
  <w15:docId w15:val="{A75AB7A3-0980-471D-A2F5-A78A973A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0B5"/>
    <w:rPr>
      <w:sz w:val="24"/>
      <w:szCs w:val="24"/>
      <w:lang w:val="en-US" w:eastAsia="en-US"/>
    </w:rPr>
  </w:style>
  <w:style w:type="paragraph" w:styleId="Heading1">
    <w:name w:val="heading 1"/>
    <w:basedOn w:val="Normal"/>
    <w:next w:val="Normal"/>
    <w:link w:val="Heading1Char"/>
    <w:qFormat/>
    <w:rsid w:val="00E170B5"/>
    <w:pPr>
      <w:keepNext/>
      <w:outlineLvl w:val="0"/>
    </w:pPr>
    <w:rPr>
      <w:rFonts w:ascii="VNI-Times" w:hAnsi="VNI-Times"/>
      <w:sz w:val="26"/>
      <w:szCs w:val="20"/>
      <w:u w:val="single"/>
    </w:rPr>
  </w:style>
  <w:style w:type="paragraph" w:styleId="Heading2">
    <w:name w:val="heading 2"/>
    <w:basedOn w:val="Normal"/>
    <w:next w:val="Normal"/>
    <w:link w:val="Heading2Char"/>
    <w:qFormat/>
    <w:rsid w:val="00E170B5"/>
    <w:pPr>
      <w:keepNext/>
      <w:jc w:val="center"/>
      <w:outlineLvl w:val="1"/>
    </w:pPr>
    <w:rPr>
      <w:rFonts w:ascii="VNI-Times" w:hAnsi="VNI-Times"/>
      <w:b/>
      <w:sz w:val="26"/>
      <w:szCs w:val="20"/>
    </w:rPr>
  </w:style>
  <w:style w:type="paragraph" w:styleId="Heading3">
    <w:name w:val="heading 3"/>
    <w:basedOn w:val="Normal"/>
    <w:next w:val="Normal"/>
    <w:link w:val="Heading3Char"/>
    <w:qFormat/>
    <w:rsid w:val="00E170B5"/>
    <w:pPr>
      <w:keepNext/>
      <w:outlineLvl w:val="2"/>
    </w:pPr>
    <w:rPr>
      <w:rFonts w:ascii="VNI-Times" w:hAnsi="VNI-Times"/>
      <w:b/>
      <w:sz w:val="26"/>
      <w:szCs w:val="20"/>
    </w:rPr>
  </w:style>
  <w:style w:type="paragraph" w:styleId="Heading4">
    <w:name w:val="heading 4"/>
    <w:basedOn w:val="Normal"/>
    <w:next w:val="Normal"/>
    <w:link w:val="Heading4Char"/>
    <w:qFormat/>
    <w:rsid w:val="00E170B5"/>
    <w:pPr>
      <w:keepNext/>
      <w:jc w:val="center"/>
      <w:outlineLvl w:val="3"/>
    </w:pPr>
    <w:rPr>
      <w:rFonts w:ascii="VNI-Times" w:hAnsi="VNI-Times"/>
      <w:b/>
      <w:sz w:val="32"/>
      <w:szCs w:val="20"/>
    </w:rPr>
  </w:style>
  <w:style w:type="paragraph" w:styleId="Heading5">
    <w:name w:val="heading 5"/>
    <w:basedOn w:val="Normal"/>
    <w:next w:val="Normal"/>
    <w:link w:val="Heading5Char"/>
    <w:qFormat/>
    <w:rsid w:val="00E170B5"/>
    <w:pPr>
      <w:keepNext/>
      <w:jc w:val="center"/>
      <w:outlineLvl w:val="4"/>
    </w:pPr>
    <w:rPr>
      <w:rFonts w:ascii="VNI-Times" w:hAnsi="VNI-Times"/>
      <w:b/>
      <w:sz w:val="28"/>
      <w:szCs w:val="20"/>
    </w:rPr>
  </w:style>
  <w:style w:type="paragraph" w:styleId="Heading6">
    <w:name w:val="heading 6"/>
    <w:basedOn w:val="Normal"/>
    <w:next w:val="Normal"/>
    <w:link w:val="Heading6Char"/>
    <w:qFormat/>
    <w:rsid w:val="00E170B5"/>
    <w:pPr>
      <w:keepNext/>
      <w:widowControl w:val="0"/>
      <w:jc w:val="both"/>
      <w:outlineLvl w:val="5"/>
    </w:pPr>
    <w:rPr>
      <w:rFonts w:ascii="VNI-Korin" w:hAnsi="VNI-Korin"/>
      <w:b/>
      <w:szCs w:val="20"/>
    </w:rPr>
  </w:style>
  <w:style w:type="paragraph" w:styleId="Heading7">
    <w:name w:val="heading 7"/>
    <w:basedOn w:val="Normal"/>
    <w:next w:val="Normal"/>
    <w:link w:val="Heading7Char"/>
    <w:qFormat/>
    <w:rsid w:val="00E170B5"/>
    <w:pPr>
      <w:keepNext/>
      <w:keepLines/>
      <w:widowControl w:val="0"/>
      <w:jc w:val="both"/>
      <w:outlineLvl w:val="6"/>
    </w:pPr>
    <w:rPr>
      <w:rFonts w:ascii="VNI-Times" w:hAnsi="VNI-Times"/>
      <w:i/>
      <w:sz w:val="26"/>
      <w:szCs w:val="28"/>
      <w:u w:val="single"/>
      <w:lang w:val="fr-FR"/>
    </w:rPr>
  </w:style>
  <w:style w:type="paragraph" w:styleId="Heading8">
    <w:name w:val="heading 8"/>
    <w:basedOn w:val="Normal"/>
    <w:next w:val="Normal"/>
    <w:link w:val="Heading8Char"/>
    <w:qFormat/>
    <w:rsid w:val="00E170B5"/>
    <w:pPr>
      <w:keepNext/>
      <w:keepLines/>
      <w:widowControl w:val="0"/>
      <w:ind w:left="-98" w:firstLine="98"/>
      <w:jc w:val="center"/>
      <w:outlineLvl w:val="7"/>
    </w:pPr>
    <w:rPr>
      <w:rFonts w:ascii="VNI-Times" w:hAnsi="VNI-Times"/>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40647"/>
    <w:pPr>
      <w:pageBreakBefore/>
      <w:spacing w:before="100" w:beforeAutospacing="1" w:after="100" w:afterAutospacing="1"/>
      <w:jc w:val="both"/>
    </w:pPr>
    <w:rPr>
      <w:rFonts w:ascii="Tahoma" w:hAnsi="Tahoma"/>
      <w:sz w:val="20"/>
      <w:szCs w:val="20"/>
    </w:rPr>
  </w:style>
  <w:style w:type="table" w:styleId="TableGrid">
    <w:name w:val="Table Grid"/>
    <w:basedOn w:val="TableNormal"/>
    <w:uiPriority w:val="39"/>
    <w:rsid w:val="00F4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E7341"/>
    <w:pPr>
      <w:tabs>
        <w:tab w:val="center" w:pos="4320"/>
        <w:tab w:val="right" w:pos="8640"/>
      </w:tabs>
    </w:pPr>
  </w:style>
  <w:style w:type="character" w:styleId="PageNumber">
    <w:name w:val="page number"/>
    <w:basedOn w:val="DefaultParagraphFont"/>
    <w:qFormat/>
    <w:rsid w:val="00FE7341"/>
  </w:style>
  <w:style w:type="paragraph" w:styleId="Header">
    <w:name w:val="header"/>
    <w:basedOn w:val="Normal"/>
    <w:link w:val="HeaderChar"/>
    <w:uiPriority w:val="99"/>
    <w:qFormat/>
    <w:rsid w:val="00FE7341"/>
    <w:pPr>
      <w:tabs>
        <w:tab w:val="center" w:pos="4320"/>
        <w:tab w:val="right" w:pos="8640"/>
      </w:tabs>
    </w:pPr>
    <w:rPr>
      <w:lang w:val="x-none" w:eastAsia="x-none"/>
    </w:rPr>
  </w:style>
  <w:style w:type="character" w:customStyle="1" w:styleId="Bodytext2">
    <w:name w:val="Body text (2)_"/>
    <w:link w:val="Bodytext20"/>
    <w:locked/>
    <w:rsid w:val="002C0292"/>
    <w:rPr>
      <w:sz w:val="26"/>
      <w:szCs w:val="26"/>
      <w:shd w:val="clear" w:color="auto" w:fill="FFFFFF"/>
    </w:rPr>
  </w:style>
  <w:style w:type="paragraph" w:customStyle="1" w:styleId="Bodytext20">
    <w:name w:val="Body text (2)"/>
    <w:basedOn w:val="Normal"/>
    <w:link w:val="Bodytext2"/>
    <w:rsid w:val="002C0292"/>
    <w:pPr>
      <w:widowControl w:val="0"/>
      <w:shd w:val="clear" w:color="auto" w:fill="FFFFFF"/>
      <w:spacing w:before="540" w:line="302" w:lineRule="exact"/>
      <w:jc w:val="both"/>
    </w:pPr>
    <w:rPr>
      <w:sz w:val="26"/>
      <w:szCs w:val="26"/>
      <w:lang w:val="x-none" w:eastAsia="x-none"/>
    </w:rPr>
  </w:style>
  <w:style w:type="paragraph" w:styleId="BodyText">
    <w:name w:val="Body Text"/>
    <w:basedOn w:val="Normal"/>
    <w:link w:val="BodyTextChar"/>
    <w:uiPriority w:val="99"/>
    <w:unhideWhenUsed/>
    <w:qFormat/>
    <w:rsid w:val="004270F2"/>
    <w:pPr>
      <w:spacing w:after="120"/>
    </w:pPr>
    <w:rPr>
      <w:rFonts w:ascii=".VnTime" w:hAnsi=".VnTime"/>
      <w:sz w:val="26"/>
      <w:lang w:val="x-none" w:eastAsia="x-none"/>
    </w:rPr>
  </w:style>
  <w:style w:type="character" w:customStyle="1" w:styleId="BodyTextChar">
    <w:name w:val="Body Text Char"/>
    <w:link w:val="BodyText"/>
    <w:uiPriority w:val="99"/>
    <w:qFormat/>
    <w:rsid w:val="004270F2"/>
    <w:rPr>
      <w:rFonts w:ascii=".VnTime" w:hAnsi=".VnTime"/>
      <w:sz w:val="26"/>
      <w:szCs w:val="24"/>
    </w:rPr>
  </w:style>
  <w:style w:type="character" w:customStyle="1" w:styleId="HeaderChar">
    <w:name w:val="Header Char"/>
    <w:link w:val="Header"/>
    <w:uiPriority w:val="99"/>
    <w:qFormat/>
    <w:rsid w:val="00CC60C4"/>
    <w:rPr>
      <w:sz w:val="24"/>
      <w:szCs w:val="24"/>
    </w:rPr>
  </w:style>
  <w:style w:type="paragraph" w:styleId="NormalWeb">
    <w:name w:val="Normal (Web)"/>
    <w:aliases w:val="Char Char1,Char Char5,Char Char,Char Char Char Char Char Char Char Char Char Char,Char Char Char Char Char Char Char Char Char Char Char,Обычный (веб)1,Обычный (веб) Знак,Обычный (веб) Знак1, Char Char Char,webb,표준 (웹)"/>
    <w:basedOn w:val="Normal"/>
    <w:link w:val="NormalWebChar"/>
    <w:uiPriority w:val="99"/>
    <w:unhideWhenUsed/>
    <w:qFormat/>
    <w:rsid w:val="005D3B27"/>
    <w:pPr>
      <w:spacing w:before="100" w:beforeAutospacing="1" w:after="100" w:afterAutospacing="1"/>
    </w:pPr>
  </w:style>
  <w:style w:type="character" w:styleId="Hyperlink">
    <w:name w:val="Hyperlink"/>
    <w:uiPriority w:val="99"/>
    <w:unhideWhenUsed/>
    <w:rsid w:val="00806FBE"/>
    <w:rPr>
      <w:color w:val="0000FF"/>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qFormat/>
    <w:rsid w:val="00722CD2"/>
    <w:pPr>
      <w:spacing w:after="120"/>
      <w:ind w:firstLine="567"/>
      <w:jc w:val="both"/>
    </w:pPr>
    <w:rPr>
      <w:rFonts w:ascii=".VnTime" w:hAnsi=".VnTime"/>
      <w:color w:val="0000FF"/>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link w:val="FootnoteText"/>
    <w:qFormat/>
    <w:rsid w:val="00722CD2"/>
    <w:rPr>
      <w:rFonts w:ascii=".VnTime" w:hAnsi=".VnTime"/>
      <w:color w:val="0000FF"/>
    </w:rPr>
  </w:style>
  <w:style w:type="character" w:styleId="FootnoteReference">
    <w:name w:val="footnote reference"/>
    <w:aliases w:val="Ref,de nota al pie,Footnote,Footnote text,ftref,Footnote Text1,f,BearingPoint,16 Point,Superscript 6 Point,fr,Footnote Text Char Char Char Char Char Char Ch Char Char Char Char Char Char C,Footnote + Arial,10 pt,Black,Footnote Text11"/>
    <w:link w:val="ftrefCharCharChar1Char"/>
    <w:qFormat/>
    <w:rsid w:val="00722CD2"/>
    <w:rPr>
      <w:vertAlign w:val="superscript"/>
    </w:rPr>
  </w:style>
  <w:style w:type="character" w:styleId="Strong">
    <w:name w:val="Strong"/>
    <w:uiPriority w:val="22"/>
    <w:qFormat/>
    <w:rsid w:val="008176C7"/>
    <w:rPr>
      <w:b/>
      <w:bCs/>
    </w:rPr>
  </w:style>
  <w:style w:type="character" w:customStyle="1" w:styleId="NormalWebChar">
    <w:name w:val="Normal (Web) Char"/>
    <w:aliases w:val="Char Char1 Char,Char Char5 Char,Char Char Char,Char Char Char Char Char Char Char Char Char Char Char1,Char Char Char Char Char Char Char Char Char Char Char Char,Обычный (веб)1 Char,Обычный (веб) Знак Char,Обычный (веб) Знак1 Char"/>
    <w:link w:val="NormalWeb"/>
    <w:uiPriority w:val="99"/>
    <w:rsid w:val="00195132"/>
    <w:rPr>
      <w:sz w:val="24"/>
      <w:szCs w:val="24"/>
      <w:lang w:val="en-US" w:eastAsia="en-US"/>
    </w:rPr>
  </w:style>
  <w:style w:type="character" w:customStyle="1" w:styleId="Heading1Char">
    <w:name w:val="Heading 1 Char"/>
    <w:basedOn w:val="DefaultParagraphFont"/>
    <w:link w:val="Heading1"/>
    <w:rsid w:val="00E170B5"/>
    <w:rPr>
      <w:rFonts w:ascii="VNI-Times" w:hAnsi="VNI-Times"/>
      <w:sz w:val="26"/>
      <w:u w:val="single"/>
      <w:lang w:val="en-US" w:eastAsia="en-US"/>
    </w:rPr>
  </w:style>
  <w:style w:type="character" w:customStyle="1" w:styleId="Heading2Char">
    <w:name w:val="Heading 2 Char"/>
    <w:basedOn w:val="DefaultParagraphFont"/>
    <w:link w:val="Heading2"/>
    <w:rsid w:val="00E170B5"/>
    <w:rPr>
      <w:rFonts w:ascii="VNI-Times" w:hAnsi="VNI-Times"/>
      <w:b/>
      <w:sz w:val="26"/>
      <w:lang w:val="en-US" w:eastAsia="en-US"/>
    </w:rPr>
  </w:style>
  <w:style w:type="character" w:customStyle="1" w:styleId="Heading3Char">
    <w:name w:val="Heading 3 Char"/>
    <w:basedOn w:val="DefaultParagraphFont"/>
    <w:link w:val="Heading3"/>
    <w:rsid w:val="00E170B5"/>
    <w:rPr>
      <w:rFonts w:ascii="VNI-Times" w:hAnsi="VNI-Times"/>
      <w:b/>
      <w:sz w:val="26"/>
      <w:lang w:val="en-US" w:eastAsia="en-US"/>
    </w:rPr>
  </w:style>
  <w:style w:type="character" w:customStyle="1" w:styleId="Heading4Char">
    <w:name w:val="Heading 4 Char"/>
    <w:basedOn w:val="DefaultParagraphFont"/>
    <w:link w:val="Heading4"/>
    <w:rsid w:val="00E170B5"/>
    <w:rPr>
      <w:rFonts w:ascii="VNI-Times" w:hAnsi="VNI-Times"/>
      <w:b/>
      <w:sz w:val="32"/>
      <w:lang w:val="en-US" w:eastAsia="en-US"/>
    </w:rPr>
  </w:style>
  <w:style w:type="character" w:customStyle="1" w:styleId="Heading5Char">
    <w:name w:val="Heading 5 Char"/>
    <w:basedOn w:val="DefaultParagraphFont"/>
    <w:link w:val="Heading5"/>
    <w:qFormat/>
    <w:rsid w:val="00E170B5"/>
    <w:rPr>
      <w:rFonts w:ascii="VNI-Times" w:hAnsi="VNI-Times"/>
      <w:b/>
      <w:sz w:val="28"/>
      <w:lang w:val="en-US" w:eastAsia="en-US"/>
    </w:rPr>
  </w:style>
  <w:style w:type="character" w:customStyle="1" w:styleId="Heading6Char">
    <w:name w:val="Heading 6 Char"/>
    <w:basedOn w:val="DefaultParagraphFont"/>
    <w:link w:val="Heading6"/>
    <w:rsid w:val="00E170B5"/>
    <w:rPr>
      <w:rFonts w:ascii="VNI-Korin" w:hAnsi="VNI-Korin"/>
      <w:b/>
      <w:sz w:val="24"/>
      <w:lang w:val="en-US" w:eastAsia="en-US"/>
    </w:rPr>
  </w:style>
  <w:style w:type="character" w:customStyle="1" w:styleId="Heading7Char">
    <w:name w:val="Heading 7 Char"/>
    <w:basedOn w:val="DefaultParagraphFont"/>
    <w:link w:val="Heading7"/>
    <w:rsid w:val="00E170B5"/>
    <w:rPr>
      <w:rFonts w:ascii="VNI-Times" w:hAnsi="VNI-Times"/>
      <w:i/>
      <w:sz w:val="26"/>
      <w:szCs w:val="28"/>
      <w:u w:val="single"/>
      <w:lang w:val="fr-FR" w:eastAsia="en-US"/>
    </w:rPr>
  </w:style>
  <w:style w:type="character" w:customStyle="1" w:styleId="Heading8Char">
    <w:name w:val="Heading 8 Char"/>
    <w:basedOn w:val="DefaultParagraphFont"/>
    <w:link w:val="Heading8"/>
    <w:rsid w:val="00E170B5"/>
    <w:rPr>
      <w:rFonts w:ascii="VNI-Times" w:hAnsi="VNI-Times"/>
      <w:b/>
      <w:bCs/>
      <w:sz w:val="26"/>
      <w:szCs w:val="28"/>
      <w:lang w:val="en-US" w:eastAsia="en-US"/>
    </w:rPr>
  </w:style>
  <w:style w:type="paragraph" w:styleId="BodyText21">
    <w:name w:val="Body Text 2"/>
    <w:basedOn w:val="Normal"/>
    <w:link w:val="BodyText2Char"/>
    <w:rsid w:val="00E170B5"/>
    <w:rPr>
      <w:rFonts w:ascii="VNI-Times" w:hAnsi="VNI-Times"/>
      <w:sz w:val="26"/>
      <w:szCs w:val="20"/>
    </w:rPr>
  </w:style>
  <w:style w:type="character" w:customStyle="1" w:styleId="BodyText2Char">
    <w:name w:val="Body Text 2 Char"/>
    <w:basedOn w:val="DefaultParagraphFont"/>
    <w:link w:val="BodyText21"/>
    <w:rsid w:val="00E170B5"/>
    <w:rPr>
      <w:rFonts w:ascii="VNI-Times" w:hAnsi="VNI-Times"/>
      <w:sz w:val="26"/>
      <w:lang w:val="en-US" w:eastAsia="en-US"/>
    </w:rPr>
  </w:style>
  <w:style w:type="paragraph" w:styleId="BodyTextIndent2">
    <w:name w:val="Body Text Indent 2"/>
    <w:basedOn w:val="Normal"/>
    <w:link w:val="BodyTextIndent2Char"/>
    <w:rsid w:val="00E170B5"/>
    <w:pPr>
      <w:widowControl w:val="0"/>
      <w:ind w:firstLine="720"/>
      <w:jc w:val="both"/>
    </w:pPr>
    <w:rPr>
      <w:rFonts w:ascii="VNI-Korin" w:hAnsi="VNI-Korin"/>
      <w:szCs w:val="20"/>
    </w:rPr>
  </w:style>
  <w:style w:type="character" w:customStyle="1" w:styleId="BodyTextIndent2Char">
    <w:name w:val="Body Text Indent 2 Char"/>
    <w:basedOn w:val="DefaultParagraphFont"/>
    <w:link w:val="BodyTextIndent2"/>
    <w:rsid w:val="00E170B5"/>
    <w:rPr>
      <w:rFonts w:ascii="VNI-Korin" w:hAnsi="VNI-Korin"/>
      <w:sz w:val="24"/>
      <w:lang w:val="en-US" w:eastAsia="en-US"/>
    </w:rPr>
  </w:style>
  <w:style w:type="paragraph" w:styleId="BodyTextIndent">
    <w:name w:val="Body Text Indent"/>
    <w:basedOn w:val="Normal"/>
    <w:link w:val="BodyTextIndentChar"/>
    <w:rsid w:val="00E170B5"/>
    <w:pPr>
      <w:keepNext/>
      <w:keepLines/>
      <w:widowControl w:val="0"/>
      <w:ind w:firstLine="720"/>
      <w:jc w:val="both"/>
    </w:pPr>
    <w:rPr>
      <w:rFonts w:ascii="VNI-Times" w:hAnsi="VNI-Times"/>
      <w:sz w:val="26"/>
      <w:szCs w:val="28"/>
    </w:rPr>
  </w:style>
  <w:style w:type="character" w:customStyle="1" w:styleId="BodyTextIndentChar">
    <w:name w:val="Body Text Indent Char"/>
    <w:basedOn w:val="DefaultParagraphFont"/>
    <w:link w:val="BodyTextIndent"/>
    <w:rsid w:val="00E170B5"/>
    <w:rPr>
      <w:rFonts w:ascii="VNI-Times" w:hAnsi="VNI-Times"/>
      <w:sz w:val="26"/>
      <w:szCs w:val="28"/>
      <w:lang w:val="en-US" w:eastAsia="en-US"/>
    </w:rPr>
  </w:style>
  <w:style w:type="paragraph" w:styleId="BodyText3">
    <w:name w:val="Body Text 3"/>
    <w:basedOn w:val="Normal"/>
    <w:link w:val="BodyText3Char"/>
    <w:rsid w:val="00E170B5"/>
    <w:pPr>
      <w:jc w:val="center"/>
    </w:pPr>
    <w:rPr>
      <w:rFonts w:ascii="VNI-Times" w:hAnsi="VNI-Times"/>
      <w:sz w:val="26"/>
      <w:szCs w:val="20"/>
    </w:rPr>
  </w:style>
  <w:style w:type="character" w:customStyle="1" w:styleId="BodyText3Char">
    <w:name w:val="Body Text 3 Char"/>
    <w:basedOn w:val="DefaultParagraphFont"/>
    <w:link w:val="BodyText3"/>
    <w:rsid w:val="00E170B5"/>
    <w:rPr>
      <w:rFonts w:ascii="VNI-Times" w:hAnsi="VNI-Times"/>
      <w:sz w:val="26"/>
      <w:lang w:val="en-US" w:eastAsia="en-US"/>
    </w:rPr>
  </w:style>
  <w:style w:type="paragraph" w:styleId="BodyTextIndent3">
    <w:name w:val="Body Text Indent 3"/>
    <w:basedOn w:val="Normal"/>
    <w:link w:val="BodyTextIndent3Char"/>
    <w:rsid w:val="00E170B5"/>
    <w:pPr>
      <w:tabs>
        <w:tab w:val="left" w:pos="4646"/>
        <w:tab w:val="left" w:pos="4816"/>
      </w:tabs>
      <w:ind w:firstLine="720"/>
      <w:jc w:val="both"/>
    </w:pPr>
    <w:rPr>
      <w:rFonts w:ascii="VNI-Times" w:hAnsi="VNI-Times"/>
      <w:sz w:val="26"/>
    </w:rPr>
  </w:style>
  <w:style w:type="character" w:customStyle="1" w:styleId="BodyTextIndent3Char">
    <w:name w:val="Body Text Indent 3 Char"/>
    <w:basedOn w:val="DefaultParagraphFont"/>
    <w:link w:val="BodyTextIndent3"/>
    <w:rsid w:val="00E170B5"/>
    <w:rPr>
      <w:rFonts w:ascii="VNI-Times" w:hAnsi="VNI-Times"/>
      <w:sz w:val="26"/>
      <w:szCs w:val="24"/>
      <w:lang w:val="en-US" w:eastAsia="en-US"/>
    </w:rPr>
  </w:style>
  <w:style w:type="paragraph" w:styleId="BalloonText">
    <w:name w:val="Balloon Text"/>
    <w:basedOn w:val="Normal"/>
    <w:link w:val="BalloonTextChar"/>
    <w:uiPriority w:val="99"/>
    <w:qFormat/>
    <w:rsid w:val="00E170B5"/>
    <w:rPr>
      <w:rFonts w:ascii="Tahoma" w:hAnsi="Tahoma" w:cs="Tahoma"/>
      <w:sz w:val="16"/>
      <w:szCs w:val="16"/>
    </w:rPr>
  </w:style>
  <w:style w:type="character" w:customStyle="1" w:styleId="BalloonTextChar">
    <w:name w:val="Balloon Text Char"/>
    <w:basedOn w:val="DefaultParagraphFont"/>
    <w:link w:val="BalloonText"/>
    <w:uiPriority w:val="99"/>
    <w:rsid w:val="00E170B5"/>
    <w:rPr>
      <w:rFonts w:ascii="Tahoma" w:hAnsi="Tahoma" w:cs="Tahoma"/>
      <w:sz w:val="16"/>
      <w:szCs w:val="16"/>
      <w:lang w:val="en-US" w:eastAsia="en-US"/>
    </w:rPr>
  </w:style>
  <w:style w:type="paragraph" w:customStyle="1" w:styleId="Char">
    <w:name w:val="Char"/>
    <w:autoRedefine/>
    <w:rsid w:val="00E170B5"/>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link w:val="ListParagraphChar"/>
    <w:uiPriority w:val="34"/>
    <w:qFormat/>
    <w:rsid w:val="00E170B5"/>
    <w:pPr>
      <w:ind w:left="720"/>
    </w:pPr>
    <w:rPr>
      <w:rFonts w:ascii="VNI-Times" w:hAnsi="VNI-Times"/>
      <w:szCs w:val="20"/>
    </w:rPr>
  </w:style>
  <w:style w:type="paragraph" w:customStyle="1" w:styleId="CharCharCharChar0">
    <w:name w:val="Char Char Char Char"/>
    <w:basedOn w:val="Normal"/>
    <w:rsid w:val="00E170B5"/>
    <w:pPr>
      <w:spacing w:after="160" w:line="240" w:lineRule="exact"/>
    </w:pPr>
    <w:rPr>
      <w:rFonts w:ascii="Tahoma" w:eastAsia="PMingLiU" w:hAnsi="Tahoma"/>
      <w:sz w:val="20"/>
      <w:szCs w:val="20"/>
    </w:rPr>
  </w:style>
  <w:style w:type="paragraph" w:customStyle="1" w:styleId="CharCharCharCharCharCharChar">
    <w:name w:val="Char Char Char Char Char Char Char"/>
    <w:basedOn w:val="Normal"/>
    <w:rsid w:val="00E170B5"/>
    <w:pPr>
      <w:spacing w:after="160" w:line="240" w:lineRule="exact"/>
    </w:pPr>
    <w:rPr>
      <w:rFonts w:ascii="Arial" w:hAnsi="Arial" w:cs="Arial"/>
      <w:sz w:val="20"/>
      <w:szCs w:val="20"/>
      <w:lang w:val="en-GB"/>
    </w:rPr>
  </w:style>
  <w:style w:type="paragraph" w:customStyle="1" w:styleId="rtejustify">
    <w:name w:val="rtejustify"/>
    <w:basedOn w:val="Normal"/>
    <w:rsid w:val="00E170B5"/>
    <w:pPr>
      <w:spacing w:before="100" w:beforeAutospacing="1" w:after="100" w:afterAutospacing="1"/>
    </w:pPr>
  </w:style>
  <w:style w:type="character" w:customStyle="1" w:styleId="gachdaudongChar">
    <w:name w:val="gach dau dong Char"/>
    <w:link w:val="gachdaudong"/>
    <w:locked/>
    <w:rsid w:val="00E170B5"/>
    <w:rPr>
      <w:noProof/>
      <w:color w:val="000000"/>
      <w:sz w:val="28"/>
      <w:szCs w:val="28"/>
      <w:lang w:val="x-none"/>
    </w:rPr>
  </w:style>
  <w:style w:type="paragraph" w:customStyle="1" w:styleId="gachdaudong">
    <w:name w:val="gach dau dong"/>
    <w:basedOn w:val="Normal"/>
    <w:link w:val="gachdaudongChar"/>
    <w:qFormat/>
    <w:rsid w:val="00E170B5"/>
    <w:pPr>
      <w:widowControl w:val="0"/>
      <w:numPr>
        <w:numId w:val="25"/>
      </w:numPr>
      <w:spacing w:before="120" w:after="120" w:line="264" w:lineRule="auto"/>
      <w:contextualSpacing/>
      <w:jc w:val="both"/>
    </w:pPr>
    <w:rPr>
      <w:noProof/>
      <w:color w:val="000000"/>
      <w:sz w:val="28"/>
      <w:szCs w:val="28"/>
      <w:lang w:val="x-none" w:eastAsia="vi-VN"/>
    </w:rPr>
  </w:style>
  <w:style w:type="paragraph" w:customStyle="1" w:styleId="Char1CharCharChar1CharCharChar1CharCharCharCharCharChar1CharCharChar">
    <w:name w:val="Char1 Char Char Char1 Char Char Char1 Char Char Char Char Char Char1 Char Char Char"/>
    <w:basedOn w:val="Normal"/>
    <w:rsid w:val="00E170B5"/>
    <w:pPr>
      <w:spacing w:after="160" w:line="240" w:lineRule="exact"/>
    </w:pPr>
    <w:rPr>
      <w:rFonts w:ascii="Verdana" w:hAnsi="Verdana"/>
      <w:sz w:val="20"/>
      <w:szCs w:val="20"/>
    </w:rPr>
  </w:style>
  <w:style w:type="character" w:customStyle="1" w:styleId="FooterChar">
    <w:name w:val="Footer Char"/>
    <w:basedOn w:val="DefaultParagraphFont"/>
    <w:link w:val="Footer"/>
    <w:uiPriority w:val="99"/>
    <w:rsid w:val="00E170B5"/>
    <w:rPr>
      <w:sz w:val="24"/>
      <w:szCs w:val="24"/>
      <w:lang w:val="en-US" w:eastAsia="en-US"/>
    </w:rPr>
  </w:style>
  <w:style w:type="character" w:customStyle="1" w:styleId="ListParagraphChar">
    <w:name w:val="List Paragraph Char"/>
    <w:link w:val="ListParagraph"/>
    <w:uiPriority w:val="34"/>
    <w:qFormat/>
    <w:rsid w:val="00E170B5"/>
    <w:rPr>
      <w:rFonts w:ascii="VNI-Times" w:hAnsi="VNI-Times"/>
      <w:sz w:val="24"/>
      <w:lang w:val="en-US" w:eastAsia="en-US"/>
    </w:rPr>
  </w:style>
  <w:style w:type="character" w:customStyle="1" w:styleId="UnresolvedMention1">
    <w:name w:val="Unresolved Mention1"/>
    <w:basedOn w:val="DefaultParagraphFont"/>
    <w:uiPriority w:val="99"/>
    <w:semiHidden/>
    <w:unhideWhenUsed/>
    <w:rsid w:val="00E170B5"/>
    <w:rPr>
      <w:color w:val="605E5C"/>
      <w:shd w:val="clear" w:color="auto" w:fill="E1DFDD"/>
    </w:rPr>
  </w:style>
  <w:style w:type="character" w:styleId="FollowedHyperlink">
    <w:name w:val="FollowedHyperlink"/>
    <w:basedOn w:val="DefaultParagraphFont"/>
    <w:uiPriority w:val="99"/>
    <w:unhideWhenUsed/>
    <w:rsid w:val="00E170B5"/>
    <w:rPr>
      <w:color w:val="954F72"/>
      <w:u w:val="single"/>
    </w:rPr>
  </w:style>
  <w:style w:type="paragraph" w:customStyle="1" w:styleId="msonormal0">
    <w:name w:val="msonormal"/>
    <w:basedOn w:val="Normal"/>
    <w:rsid w:val="00E170B5"/>
    <w:pPr>
      <w:spacing w:before="100" w:beforeAutospacing="1" w:after="100" w:afterAutospacing="1"/>
    </w:pPr>
    <w:rPr>
      <w:lang w:val="vi-VN" w:eastAsia="vi-VN"/>
    </w:rPr>
  </w:style>
  <w:style w:type="paragraph" w:customStyle="1" w:styleId="xl63">
    <w:name w:val="xl63"/>
    <w:basedOn w:val="Normal"/>
    <w:rsid w:val="00E170B5"/>
    <w:pPr>
      <w:spacing w:before="100" w:beforeAutospacing="1" w:after="100" w:afterAutospacing="1"/>
    </w:pPr>
    <w:rPr>
      <w:lang w:val="vi-VN" w:eastAsia="vi-VN"/>
    </w:rPr>
  </w:style>
  <w:style w:type="paragraph" w:customStyle="1" w:styleId="xl64">
    <w:name w:val="xl64"/>
    <w:basedOn w:val="Normal"/>
    <w:rsid w:val="00E170B5"/>
    <w:pPr>
      <w:spacing w:before="100" w:beforeAutospacing="1" w:after="100" w:afterAutospacing="1"/>
      <w:jc w:val="center"/>
    </w:pPr>
    <w:rPr>
      <w:lang w:val="vi-VN" w:eastAsia="vi-VN"/>
    </w:rPr>
  </w:style>
  <w:style w:type="paragraph" w:customStyle="1" w:styleId="xl65">
    <w:name w:val="xl65"/>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66">
    <w:name w:val="xl66"/>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67">
    <w:name w:val="xl67"/>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68">
    <w:name w:val="xl68"/>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vi-VN" w:eastAsia="vi-VN"/>
    </w:rPr>
  </w:style>
  <w:style w:type="paragraph" w:customStyle="1" w:styleId="xl69">
    <w:name w:val="xl69"/>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0">
    <w:name w:val="xl70"/>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vi-VN" w:eastAsia="vi-VN"/>
    </w:rPr>
  </w:style>
  <w:style w:type="paragraph" w:customStyle="1" w:styleId="xl71">
    <w:name w:val="xl71"/>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2">
    <w:name w:val="xl72"/>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3">
    <w:name w:val="xl73"/>
    <w:basedOn w:val="Normal"/>
    <w:rsid w:val="00E170B5"/>
    <w:pPr>
      <w:pBdr>
        <w:top w:val="single" w:sz="4" w:space="0" w:color="auto"/>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4">
    <w:name w:val="xl74"/>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vi-VN" w:eastAsia="vi-VN"/>
    </w:rPr>
  </w:style>
  <w:style w:type="paragraph" w:customStyle="1" w:styleId="xl75">
    <w:name w:val="xl75"/>
    <w:basedOn w:val="Normal"/>
    <w:rsid w:val="00E170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character" w:customStyle="1" w:styleId="fontstyle01">
    <w:name w:val="fontstyle01"/>
    <w:rsid w:val="0039669B"/>
    <w:rPr>
      <w:rFonts w:ascii="Times New Roman" w:hAnsi="Times New Roman" w:cs="Times New Roman" w:hint="default"/>
      <w:b w:val="0"/>
      <w:bCs w:val="0"/>
      <w:i w:val="0"/>
      <w:iCs w:val="0"/>
      <w:color w:val="000000"/>
      <w:sz w:val="28"/>
      <w:szCs w:val="28"/>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qFormat/>
    <w:rsid w:val="00E72D1F"/>
    <w:pPr>
      <w:spacing w:after="160" w:line="240" w:lineRule="exac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577">
      <w:bodyDiv w:val="1"/>
      <w:marLeft w:val="0"/>
      <w:marRight w:val="0"/>
      <w:marTop w:val="0"/>
      <w:marBottom w:val="0"/>
      <w:divBdr>
        <w:top w:val="none" w:sz="0" w:space="0" w:color="auto"/>
        <w:left w:val="none" w:sz="0" w:space="0" w:color="auto"/>
        <w:bottom w:val="none" w:sz="0" w:space="0" w:color="auto"/>
        <w:right w:val="none" w:sz="0" w:space="0" w:color="auto"/>
      </w:divBdr>
    </w:div>
    <w:div w:id="30695940">
      <w:bodyDiv w:val="1"/>
      <w:marLeft w:val="0"/>
      <w:marRight w:val="0"/>
      <w:marTop w:val="0"/>
      <w:marBottom w:val="0"/>
      <w:divBdr>
        <w:top w:val="none" w:sz="0" w:space="0" w:color="auto"/>
        <w:left w:val="none" w:sz="0" w:space="0" w:color="auto"/>
        <w:bottom w:val="none" w:sz="0" w:space="0" w:color="auto"/>
        <w:right w:val="none" w:sz="0" w:space="0" w:color="auto"/>
      </w:divBdr>
    </w:div>
    <w:div w:id="171577491">
      <w:bodyDiv w:val="1"/>
      <w:marLeft w:val="0"/>
      <w:marRight w:val="0"/>
      <w:marTop w:val="0"/>
      <w:marBottom w:val="0"/>
      <w:divBdr>
        <w:top w:val="none" w:sz="0" w:space="0" w:color="auto"/>
        <w:left w:val="none" w:sz="0" w:space="0" w:color="auto"/>
        <w:bottom w:val="none" w:sz="0" w:space="0" w:color="auto"/>
        <w:right w:val="none" w:sz="0" w:space="0" w:color="auto"/>
      </w:divBdr>
    </w:div>
    <w:div w:id="213978174">
      <w:bodyDiv w:val="1"/>
      <w:marLeft w:val="0"/>
      <w:marRight w:val="0"/>
      <w:marTop w:val="0"/>
      <w:marBottom w:val="0"/>
      <w:divBdr>
        <w:top w:val="none" w:sz="0" w:space="0" w:color="auto"/>
        <w:left w:val="none" w:sz="0" w:space="0" w:color="auto"/>
        <w:bottom w:val="none" w:sz="0" w:space="0" w:color="auto"/>
        <w:right w:val="none" w:sz="0" w:space="0" w:color="auto"/>
      </w:divBdr>
    </w:div>
    <w:div w:id="235478625">
      <w:bodyDiv w:val="1"/>
      <w:marLeft w:val="0"/>
      <w:marRight w:val="0"/>
      <w:marTop w:val="0"/>
      <w:marBottom w:val="0"/>
      <w:divBdr>
        <w:top w:val="none" w:sz="0" w:space="0" w:color="auto"/>
        <w:left w:val="none" w:sz="0" w:space="0" w:color="auto"/>
        <w:bottom w:val="none" w:sz="0" w:space="0" w:color="auto"/>
        <w:right w:val="none" w:sz="0" w:space="0" w:color="auto"/>
      </w:divBdr>
    </w:div>
    <w:div w:id="262031691">
      <w:bodyDiv w:val="1"/>
      <w:marLeft w:val="0"/>
      <w:marRight w:val="0"/>
      <w:marTop w:val="0"/>
      <w:marBottom w:val="0"/>
      <w:divBdr>
        <w:top w:val="none" w:sz="0" w:space="0" w:color="auto"/>
        <w:left w:val="none" w:sz="0" w:space="0" w:color="auto"/>
        <w:bottom w:val="none" w:sz="0" w:space="0" w:color="auto"/>
        <w:right w:val="none" w:sz="0" w:space="0" w:color="auto"/>
      </w:divBdr>
    </w:div>
    <w:div w:id="273438895">
      <w:bodyDiv w:val="1"/>
      <w:marLeft w:val="0"/>
      <w:marRight w:val="0"/>
      <w:marTop w:val="0"/>
      <w:marBottom w:val="0"/>
      <w:divBdr>
        <w:top w:val="none" w:sz="0" w:space="0" w:color="auto"/>
        <w:left w:val="none" w:sz="0" w:space="0" w:color="auto"/>
        <w:bottom w:val="none" w:sz="0" w:space="0" w:color="auto"/>
        <w:right w:val="none" w:sz="0" w:space="0" w:color="auto"/>
      </w:divBdr>
    </w:div>
    <w:div w:id="275413019">
      <w:bodyDiv w:val="1"/>
      <w:marLeft w:val="0"/>
      <w:marRight w:val="0"/>
      <w:marTop w:val="0"/>
      <w:marBottom w:val="0"/>
      <w:divBdr>
        <w:top w:val="none" w:sz="0" w:space="0" w:color="auto"/>
        <w:left w:val="none" w:sz="0" w:space="0" w:color="auto"/>
        <w:bottom w:val="none" w:sz="0" w:space="0" w:color="auto"/>
        <w:right w:val="none" w:sz="0" w:space="0" w:color="auto"/>
      </w:divBdr>
    </w:div>
    <w:div w:id="335772482">
      <w:bodyDiv w:val="1"/>
      <w:marLeft w:val="0"/>
      <w:marRight w:val="0"/>
      <w:marTop w:val="0"/>
      <w:marBottom w:val="0"/>
      <w:divBdr>
        <w:top w:val="none" w:sz="0" w:space="0" w:color="auto"/>
        <w:left w:val="none" w:sz="0" w:space="0" w:color="auto"/>
        <w:bottom w:val="none" w:sz="0" w:space="0" w:color="auto"/>
        <w:right w:val="none" w:sz="0" w:space="0" w:color="auto"/>
      </w:divBdr>
    </w:div>
    <w:div w:id="487406369">
      <w:bodyDiv w:val="1"/>
      <w:marLeft w:val="0"/>
      <w:marRight w:val="0"/>
      <w:marTop w:val="0"/>
      <w:marBottom w:val="0"/>
      <w:divBdr>
        <w:top w:val="none" w:sz="0" w:space="0" w:color="auto"/>
        <w:left w:val="none" w:sz="0" w:space="0" w:color="auto"/>
        <w:bottom w:val="none" w:sz="0" w:space="0" w:color="auto"/>
        <w:right w:val="none" w:sz="0" w:space="0" w:color="auto"/>
      </w:divBdr>
    </w:div>
    <w:div w:id="504787277">
      <w:bodyDiv w:val="1"/>
      <w:marLeft w:val="0"/>
      <w:marRight w:val="0"/>
      <w:marTop w:val="0"/>
      <w:marBottom w:val="0"/>
      <w:divBdr>
        <w:top w:val="none" w:sz="0" w:space="0" w:color="auto"/>
        <w:left w:val="none" w:sz="0" w:space="0" w:color="auto"/>
        <w:bottom w:val="none" w:sz="0" w:space="0" w:color="auto"/>
        <w:right w:val="none" w:sz="0" w:space="0" w:color="auto"/>
      </w:divBdr>
    </w:div>
    <w:div w:id="584000692">
      <w:bodyDiv w:val="1"/>
      <w:marLeft w:val="0"/>
      <w:marRight w:val="0"/>
      <w:marTop w:val="0"/>
      <w:marBottom w:val="0"/>
      <w:divBdr>
        <w:top w:val="none" w:sz="0" w:space="0" w:color="auto"/>
        <w:left w:val="none" w:sz="0" w:space="0" w:color="auto"/>
        <w:bottom w:val="none" w:sz="0" w:space="0" w:color="auto"/>
        <w:right w:val="none" w:sz="0" w:space="0" w:color="auto"/>
      </w:divBdr>
    </w:div>
    <w:div w:id="598757698">
      <w:bodyDiv w:val="1"/>
      <w:marLeft w:val="0"/>
      <w:marRight w:val="0"/>
      <w:marTop w:val="0"/>
      <w:marBottom w:val="0"/>
      <w:divBdr>
        <w:top w:val="none" w:sz="0" w:space="0" w:color="auto"/>
        <w:left w:val="none" w:sz="0" w:space="0" w:color="auto"/>
        <w:bottom w:val="none" w:sz="0" w:space="0" w:color="auto"/>
        <w:right w:val="none" w:sz="0" w:space="0" w:color="auto"/>
      </w:divBdr>
    </w:div>
    <w:div w:id="670059550">
      <w:bodyDiv w:val="1"/>
      <w:marLeft w:val="0"/>
      <w:marRight w:val="0"/>
      <w:marTop w:val="0"/>
      <w:marBottom w:val="0"/>
      <w:divBdr>
        <w:top w:val="none" w:sz="0" w:space="0" w:color="auto"/>
        <w:left w:val="none" w:sz="0" w:space="0" w:color="auto"/>
        <w:bottom w:val="none" w:sz="0" w:space="0" w:color="auto"/>
        <w:right w:val="none" w:sz="0" w:space="0" w:color="auto"/>
      </w:divBdr>
    </w:div>
    <w:div w:id="702095935">
      <w:bodyDiv w:val="1"/>
      <w:marLeft w:val="0"/>
      <w:marRight w:val="0"/>
      <w:marTop w:val="0"/>
      <w:marBottom w:val="0"/>
      <w:divBdr>
        <w:top w:val="none" w:sz="0" w:space="0" w:color="auto"/>
        <w:left w:val="none" w:sz="0" w:space="0" w:color="auto"/>
        <w:bottom w:val="none" w:sz="0" w:space="0" w:color="auto"/>
        <w:right w:val="none" w:sz="0" w:space="0" w:color="auto"/>
      </w:divBdr>
    </w:div>
    <w:div w:id="758019931">
      <w:bodyDiv w:val="1"/>
      <w:marLeft w:val="0"/>
      <w:marRight w:val="0"/>
      <w:marTop w:val="0"/>
      <w:marBottom w:val="0"/>
      <w:divBdr>
        <w:top w:val="none" w:sz="0" w:space="0" w:color="auto"/>
        <w:left w:val="none" w:sz="0" w:space="0" w:color="auto"/>
        <w:bottom w:val="none" w:sz="0" w:space="0" w:color="auto"/>
        <w:right w:val="none" w:sz="0" w:space="0" w:color="auto"/>
      </w:divBdr>
    </w:div>
    <w:div w:id="780952495">
      <w:bodyDiv w:val="1"/>
      <w:marLeft w:val="0"/>
      <w:marRight w:val="0"/>
      <w:marTop w:val="0"/>
      <w:marBottom w:val="0"/>
      <w:divBdr>
        <w:top w:val="none" w:sz="0" w:space="0" w:color="auto"/>
        <w:left w:val="none" w:sz="0" w:space="0" w:color="auto"/>
        <w:bottom w:val="none" w:sz="0" w:space="0" w:color="auto"/>
        <w:right w:val="none" w:sz="0" w:space="0" w:color="auto"/>
      </w:divBdr>
    </w:div>
    <w:div w:id="875964497">
      <w:bodyDiv w:val="1"/>
      <w:marLeft w:val="0"/>
      <w:marRight w:val="0"/>
      <w:marTop w:val="0"/>
      <w:marBottom w:val="0"/>
      <w:divBdr>
        <w:top w:val="none" w:sz="0" w:space="0" w:color="auto"/>
        <w:left w:val="none" w:sz="0" w:space="0" w:color="auto"/>
        <w:bottom w:val="none" w:sz="0" w:space="0" w:color="auto"/>
        <w:right w:val="none" w:sz="0" w:space="0" w:color="auto"/>
      </w:divBdr>
    </w:div>
    <w:div w:id="913509433">
      <w:bodyDiv w:val="1"/>
      <w:marLeft w:val="0"/>
      <w:marRight w:val="0"/>
      <w:marTop w:val="0"/>
      <w:marBottom w:val="0"/>
      <w:divBdr>
        <w:top w:val="none" w:sz="0" w:space="0" w:color="auto"/>
        <w:left w:val="none" w:sz="0" w:space="0" w:color="auto"/>
        <w:bottom w:val="none" w:sz="0" w:space="0" w:color="auto"/>
        <w:right w:val="none" w:sz="0" w:space="0" w:color="auto"/>
      </w:divBdr>
    </w:div>
    <w:div w:id="1011101667">
      <w:bodyDiv w:val="1"/>
      <w:marLeft w:val="0"/>
      <w:marRight w:val="0"/>
      <w:marTop w:val="0"/>
      <w:marBottom w:val="0"/>
      <w:divBdr>
        <w:top w:val="none" w:sz="0" w:space="0" w:color="auto"/>
        <w:left w:val="none" w:sz="0" w:space="0" w:color="auto"/>
        <w:bottom w:val="none" w:sz="0" w:space="0" w:color="auto"/>
        <w:right w:val="none" w:sz="0" w:space="0" w:color="auto"/>
      </w:divBdr>
    </w:div>
    <w:div w:id="1038512370">
      <w:bodyDiv w:val="1"/>
      <w:marLeft w:val="0"/>
      <w:marRight w:val="0"/>
      <w:marTop w:val="0"/>
      <w:marBottom w:val="0"/>
      <w:divBdr>
        <w:top w:val="none" w:sz="0" w:space="0" w:color="auto"/>
        <w:left w:val="none" w:sz="0" w:space="0" w:color="auto"/>
        <w:bottom w:val="none" w:sz="0" w:space="0" w:color="auto"/>
        <w:right w:val="none" w:sz="0" w:space="0" w:color="auto"/>
      </w:divBdr>
    </w:div>
    <w:div w:id="1079060326">
      <w:bodyDiv w:val="1"/>
      <w:marLeft w:val="0"/>
      <w:marRight w:val="0"/>
      <w:marTop w:val="0"/>
      <w:marBottom w:val="0"/>
      <w:divBdr>
        <w:top w:val="none" w:sz="0" w:space="0" w:color="auto"/>
        <w:left w:val="none" w:sz="0" w:space="0" w:color="auto"/>
        <w:bottom w:val="none" w:sz="0" w:space="0" w:color="auto"/>
        <w:right w:val="none" w:sz="0" w:space="0" w:color="auto"/>
      </w:divBdr>
    </w:div>
    <w:div w:id="1136921351">
      <w:bodyDiv w:val="1"/>
      <w:marLeft w:val="0"/>
      <w:marRight w:val="0"/>
      <w:marTop w:val="0"/>
      <w:marBottom w:val="0"/>
      <w:divBdr>
        <w:top w:val="none" w:sz="0" w:space="0" w:color="auto"/>
        <w:left w:val="none" w:sz="0" w:space="0" w:color="auto"/>
        <w:bottom w:val="none" w:sz="0" w:space="0" w:color="auto"/>
        <w:right w:val="none" w:sz="0" w:space="0" w:color="auto"/>
      </w:divBdr>
    </w:div>
    <w:div w:id="1148017189">
      <w:bodyDiv w:val="1"/>
      <w:marLeft w:val="0"/>
      <w:marRight w:val="0"/>
      <w:marTop w:val="0"/>
      <w:marBottom w:val="0"/>
      <w:divBdr>
        <w:top w:val="none" w:sz="0" w:space="0" w:color="auto"/>
        <w:left w:val="none" w:sz="0" w:space="0" w:color="auto"/>
        <w:bottom w:val="none" w:sz="0" w:space="0" w:color="auto"/>
        <w:right w:val="none" w:sz="0" w:space="0" w:color="auto"/>
      </w:divBdr>
    </w:div>
    <w:div w:id="1218542004">
      <w:bodyDiv w:val="1"/>
      <w:marLeft w:val="0"/>
      <w:marRight w:val="0"/>
      <w:marTop w:val="0"/>
      <w:marBottom w:val="0"/>
      <w:divBdr>
        <w:top w:val="none" w:sz="0" w:space="0" w:color="auto"/>
        <w:left w:val="none" w:sz="0" w:space="0" w:color="auto"/>
        <w:bottom w:val="none" w:sz="0" w:space="0" w:color="auto"/>
        <w:right w:val="none" w:sz="0" w:space="0" w:color="auto"/>
      </w:divBdr>
    </w:div>
    <w:div w:id="1220173029">
      <w:bodyDiv w:val="1"/>
      <w:marLeft w:val="0"/>
      <w:marRight w:val="0"/>
      <w:marTop w:val="0"/>
      <w:marBottom w:val="0"/>
      <w:divBdr>
        <w:top w:val="none" w:sz="0" w:space="0" w:color="auto"/>
        <w:left w:val="none" w:sz="0" w:space="0" w:color="auto"/>
        <w:bottom w:val="none" w:sz="0" w:space="0" w:color="auto"/>
        <w:right w:val="none" w:sz="0" w:space="0" w:color="auto"/>
      </w:divBdr>
    </w:div>
    <w:div w:id="1248199307">
      <w:bodyDiv w:val="1"/>
      <w:marLeft w:val="0"/>
      <w:marRight w:val="0"/>
      <w:marTop w:val="0"/>
      <w:marBottom w:val="0"/>
      <w:divBdr>
        <w:top w:val="none" w:sz="0" w:space="0" w:color="auto"/>
        <w:left w:val="none" w:sz="0" w:space="0" w:color="auto"/>
        <w:bottom w:val="none" w:sz="0" w:space="0" w:color="auto"/>
        <w:right w:val="none" w:sz="0" w:space="0" w:color="auto"/>
      </w:divBdr>
    </w:div>
    <w:div w:id="1248543090">
      <w:bodyDiv w:val="1"/>
      <w:marLeft w:val="0"/>
      <w:marRight w:val="0"/>
      <w:marTop w:val="0"/>
      <w:marBottom w:val="0"/>
      <w:divBdr>
        <w:top w:val="none" w:sz="0" w:space="0" w:color="auto"/>
        <w:left w:val="none" w:sz="0" w:space="0" w:color="auto"/>
        <w:bottom w:val="none" w:sz="0" w:space="0" w:color="auto"/>
        <w:right w:val="none" w:sz="0" w:space="0" w:color="auto"/>
      </w:divBdr>
    </w:div>
    <w:div w:id="1252422904">
      <w:bodyDiv w:val="1"/>
      <w:marLeft w:val="0"/>
      <w:marRight w:val="0"/>
      <w:marTop w:val="0"/>
      <w:marBottom w:val="0"/>
      <w:divBdr>
        <w:top w:val="none" w:sz="0" w:space="0" w:color="auto"/>
        <w:left w:val="none" w:sz="0" w:space="0" w:color="auto"/>
        <w:bottom w:val="none" w:sz="0" w:space="0" w:color="auto"/>
        <w:right w:val="none" w:sz="0" w:space="0" w:color="auto"/>
      </w:divBdr>
    </w:div>
    <w:div w:id="1269462502">
      <w:bodyDiv w:val="1"/>
      <w:marLeft w:val="0"/>
      <w:marRight w:val="0"/>
      <w:marTop w:val="0"/>
      <w:marBottom w:val="0"/>
      <w:divBdr>
        <w:top w:val="none" w:sz="0" w:space="0" w:color="auto"/>
        <w:left w:val="none" w:sz="0" w:space="0" w:color="auto"/>
        <w:bottom w:val="none" w:sz="0" w:space="0" w:color="auto"/>
        <w:right w:val="none" w:sz="0" w:space="0" w:color="auto"/>
      </w:divBdr>
    </w:div>
    <w:div w:id="1343825700">
      <w:bodyDiv w:val="1"/>
      <w:marLeft w:val="0"/>
      <w:marRight w:val="0"/>
      <w:marTop w:val="0"/>
      <w:marBottom w:val="0"/>
      <w:divBdr>
        <w:top w:val="none" w:sz="0" w:space="0" w:color="auto"/>
        <w:left w:val="none" w:sz="0" w:space="0" w:color="auto"/>
        <w:bottom w:val="none" w:sz="0" w:space="0" w:color="auto"/>
        <w:right w:val="none" w:sz="0" w:space="0" w:color="auto"/>
      </w:divBdr>
    </w:div>
    <w:div w:id="1360349061">
      <w:bodyDiv w:val="1"/>
      <w:marLeft w:val="0"/>
      <w:marRight w:val="0"/>
      <w:marTop w:val="0"/>
      <w:marBottom w:val="0"/>
      <w:divBdr>
        <w:top w:val="none" w:sz="0" w:space="0" w:color="auto"/>
        <w:left w:val="none" w:sz="0" w:space="0" w:color="auto"/>
        <w:bottom w:val="none" w:sz="0" w:space="0" w:color="auto"/>
        <w:right w:val="none" w:sz="0" w:space="0" w:color="auto"/>
      </w:divBdr>
    </w:div>
    <w:div w:id="1421491584">
      <w:bodyDiv w:val="1"/>
      <w:marLeft w:val="0"/>
      <w:marRight w:val="0"/>
      <w:marTop w:val="0"/>
      <w:marBottom w:val="0"/>
      <w:divBdr>
        <w:top w:val="none" w:sz="0" w:space="0" w:color="auto"/>
        <w:left w:val="none" w:sz="0" w:space="0" w:color="auto"/>
        <w:bottom w:val="none" w:sz="0" w:space="0" w:color="auto"/>
        <w:right w:val="none" w:sz="0" w:space="0" w:color="auto"/>
      </w:divBdr>
    </w:div>
    <w:div w:id="1496609750">
      <w:bodyDiv w:val="1"/>
      <w:marLeft w:val="0"/>
      <w:marRight w:val="0"/>
      <w:marTop w:val="0"/>
      <w:marBottom w:val="0"/>
      <w:divBdr>
        <w:top w:val="none" w:sz="0" w:space="0" w:color="auto"/>
        <w:left w:val="none" w:sz="0" w:space="0" w:color="auto"/>
        <w:bottom w:val="none" w:sz="0" w:space="0" w:color="auto"/>
        <w:right w:val="none" w:sz="0" w:space="0" w:color="auto"/>
      </w:divBdr>
    </w:div>
    <w:div w:id="1519663029">
      <w:bodyDiv w:val="1"/>
      <w:marLeft w:val="0"/>
      <w:marRight w:val="0"/>
      <w:marTop w:val="0"/>
      <w:marBottom w:val="0"/>
      <w:divBdr>
        <w:top w:val="none" w:sz="0" w:space="0" w:color="auto"/>
        <w:left w:val="none" w:sz="0" w:space="0" w:color="auto"/>
        <w:bottom w:val="none" w:sz="0" w:space="0" w:color="auto"/>
        <w:right w:val="none" w:sz="0" w:space="0" w:color="auto"/>
      </w:divBdr>
    </w:div>
    <w:div w:id="1530293229">
      <w:bodyDiv w:val="1"/>
      <w:marLeft w:val="0"/>
      <w:marRight w:val="0"/>
      <w:marTop w:val="0"/>
      <w:marBottom w:val="0"/>
      <w:divBdr>
        <w:top w:val="none" w:sz="0" w:space="0" w:color="auto"/>
        <w:left w:val="none" w:sz="0" w:space="0" w:color="auto"/>
        <w:bottom w:val="none" w:sz="0" w:space="0" w:color="auto"/>
        <w:right w:val="none" w:sz="0" w:space="0" w:color="auto"/>
      </w:divBdr>
    </w:div>
    <w:div w:id="1572618389">
      <w:bodyDiv w:val="1"/>
      <w:marLeft w:val="0"/>
      <w:marRight w:val="0"/>
      <w:marTop w:val="0"/>
      <w:marBottom w:val="0"/>
      <w:divBdr>
        <w:top w:val="none" w:sz="0" w:space="0" w:color="auto"/>
        <w:left w:val="none" w:sz="0" w:space="0" w:color="auto"/>
        <w:bottom w:val="none" w:sz="0" w:space="0" w:color="auto"/>
        <w:right w:val="none" w:sz="0" w:space="0" w:color="auto"/>
      </w:divBdr>
    </w:div>
    <w:div w:id="1642884059">
      <w:bodyDiv w:val="1"/>
      <w:marLeft w:val="0"/>
      <w:marRight w:val="0"/>
      <w:marTop w:val="0"/>
      <w:marBottom w:val="0"/>
      <w:divBdr>
        <w:top w:val="none" w:sz="0" w:space="0" w:color="auto"/>
        <w:left w:val="none" w:sz="0" w:space="0" w:color="auto"/>
        <w:bottom w:val="none" w:sz="0" w:space="0" w:color="auto"/>
        <w:right w:val="none" w:sz="0" w:space="0" w:color="auto"/>
      </w:divBdr>
    </w:div>
    <w:div w:id="1670523924">
      <w:bodyDiv w:val="1"/>
      <w:marLeft w:val="0"/>
      <w:marRight w:val="0"/>
      <w:marTop w:val="0"/>
      <w:marBottom w:val="0"/>
      <w:divBdr>
        <w:top w:val="none" w:sz="0" w:space="0" w:color="auto"/>
        <w:left w:val="none" w:sz="0" w:space="0" w:color="auto"/>
        <w:bottom w:val="none" w:sz="0" w:space="0" w:color="auto"/>
        <w:right w:val="none" w:sz="0" w:space="0" w:color="auto"/>
      </w:divBdr>
    </w:div>
    <w:div w:id="1713189563">
      <w:bodyDiv w:val="1"/>
      <w:marLeft w:val="0"/>
      <w:marRight w:val="0"/>
      <w:marTop w:val="0"/>
      <w:marBottom w:val="0"/>
      <w:divBdr>
        <w:top w:val="none" w:sz="0" w:space="0" w:color="auto"/>
        <w:left w:val="none" w:sz="0" w:space="0" w:color="auto"/>
        <w:bottom w:val="none" w:sz="0" w:space="0" w:color="auto"/>
        <w:right w:val="none" w:sz="0" w:space="0" w:color="auto"/>
      </w:divBdr>
    </w:div>
    <w:div w:id="1814638938">
      <w:bodyDiv w:val="1"/>
      <w:marLeft w:val="0"/>
      <w:marRight w:val="0"/>
      <w:marTop w:val="0"/>
      <w:marBottom w:val="0"/>
      <w:divBdr>
        <w:top w:val="none" w:sz="0" w:space="0" w:color="auto"/>
        <w:left w:val="none" w:sz="0" w:space="0" w:color="auto"/>
        <w:bottom w:val="none" w:sz="0" w:space="0" w:color="auto"/>
        <w:right w:val="none" w:sz="0" w:space="0" w:color="auto"/>
      </w:divBdr>
    </w:div>
    <w:div w:id="1999576764">
      <w:bodyDiv w:val="1"/>
      <w:marLeft w:val="0"/>
      <w:marRight w:val="0"/>
      <w:marTop w:val="0"/>
      <w:marBottom w:val="0"/>
      <w:divBdr>
        <w:top w:val="none" w:sz="0" w:space="0" w:color="auto"/>
        <w:left w:val="none" w:sz="0" w:space="0" w:color="auto"/>
        <w:bottom w:val="none" w:sz="0" w:space="0" w:color="auto"/>
        <w:right w:val="none" w:sz="0" w:space="0" w:color="auto"/>
      </w:divBdr>
    </w:div>
    <w:div w:id="2090468107">
      <w:bodyDiv w:val="1"/>
      <w:marLeft w:val="0"/>
      <w:marRight w:val="0"/>
      <w:marTop w:val="0"/>
      <w:marBottom w:val="0"/>
      <w:divBdr>
        <w:top w:val="none" w:sz="0" w:space="0" w:color="auto"/>
        <w:left w:val="none" w:sz="0" w:space="0" w:color="auto"/>
        <w:bottom w:val="none" w:sz="0" w:space="0" w:color="auto"/>
        <w:right w:val="none" w:sz="0" w:space="0" w:color="auto"/>
      </w:divBdr>
    </w:div>
    <w:div w:id="210719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B1FA-4763-4664-A7AC-6F180CBD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BÁO CÁO KẾT QỦA THANH TRA</vt:lpstr>
    </vt:vector>
  </TitlesOfParts>
  <Company>Viettel Corporation</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KẾT QỦA THANH TRA</dc:title>
  <dc:subject/>
  <dc:creator>nguyen nhat hoang</dc:creator>
  <cp:keywords/>
  <cp:lastModifiedBy>Administrator</cp:lastModifiedBy>
  <cp:revision>76</cp:revision>
  <cp:lastPrinted>2026-06-01T01:48:00Z</cp:lastPrinted>
  <dcterms:created xsi:type="dcterms:W3CDTF">2025-12-16T02:26:00Z</dcterms:created>
  <dcterms:modified xsi:type="dcterms:W3CDTF">2026-06-01T01:53:00Z</dcterms:modified>
</cp:coreProperties>
</file>